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自然资源部关于印发矿业权出让</w:t>
      </w:r>
    </w:p>
    <w:p>
      <w:pPr>
        <w:pStyle w:val="4"/>
        <w:spacing w:before="0" w:beforeAutospacing="0" w:after="0" w:afterAutospacing="0"/>
        <w:jc w:val="center"/>
        <w:rPr>
          <w:rFonts w:hint="eastAsia"/>
        </w:rPr>
      </w:pPr>
      <w:r>
        <w:rPr>
          <w:rFonts w:hint="eastAsia" w:ascii="方正小标宋简体" w:hAnsi="方正小标宋简体" w:eastAsia="方正小标宋简体" w:cs="方正小标宋简体"/>
          <w:b w:val="0"/>
          <w:bCs w:val="0"/>
          <w:sz w:val="44"/>
          <w:szCs w:val="44"/>
        </w:rPr>
        <w:t>交易规则的通知</w:t>
      </w:r>
    </w:p>
    <w:p>
      <w:pPr>
        <w:pStyle w:val="4"/>
        <w:spacing w:before="0" w:beforeAutospacing="0" w:after="0" w:afterAutospacing="0"/>
        <w:ind w:firstLine="480"/>
        <w:jc w:val="both"/>
        <w:rPr>
          <w:rFonts w:hint="eastAsia"/>
        </w:rPr>
      </w:pPr>
    </w:p>
    <w:p>
      <w:pPr>
        <w:pStyle w:val="4"/>
        <w:spacing w:before="0" w:beforeAutospacing="0" w:after="0" w:afterAutospacing="0"/>
        <w:jc w:val="center"/>
        <w:rPr>
          <w:rFonts w:hint="eastAsia" w:ascii="宋体" w:hAnsi="宋体" w:eastAsia="宋体" w:cs="宋体"/>
          <w:sz w:val="28"/>
          <w:szCs w:val="28"/>
        </w:rPr>
      </w:pPr>
      <w:r>
        <w:rPr>
          <w:rFonts w:hint="eastAsia" w:ascii="宋体" w:hAnsi="宋体" w:eastAsia="宋体" w:cs="宋体"/>
          <w:sz w:val="28"/>
          <w:szCs w:val="28"/>
        </w:rPr>
        <w:t>自然资规〔2023〕1号</w:t>
      </w:r>
    </w:p>
    <w:p>
      <w:pPr>
        <w:pStyle w:val="4"/>
        <w:spacing w:before="0" w:beforeAutospacing="0" w:after="0" w:afterAutospacing="0"/>
        <w:jc w:val="both"/>
        <w:rPr>
          <w:rFonts w:hint="eastAsia" w:ascii="宋体" w:hAnsi="宋体" w:eastAsia="宋体" w:cs="宋体"/>
          <w:sz w:val="28"/>
          <w:szCs w:val="28"/>
        </w:rPr>
      </w:pPr>
      <w:r>
        <w:rPr>
          <w:rFonts w:hint="eastAsia" w:ascii="宋体" w:hAnsi="宋体" w:eastAsia="宋体" w:cs="宋体"/>
          <w:sz w:val="28"/>
          <w:szCs w:val="28"/>
        </w:rPr>
        <w:t>各省、自治区、直辖市自然资源主管部门，新疆生产建设兵团自然资源局：</w:t>
      </w:r>
    </w:p>
    <w:p>
      <w:pPr>
        <w:pStyle w:val="4"/>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《矿业权出让交易规则》已经部审议通过，现予以印发，请遵照执行。</w:t>
      </w:r>
    </w:p>
    <w:p>
      <w:pPr>
        <w:pStyle w:val="4"/>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附件：矿业权出让交易规则</w:t>
      </w:r>
    </w:p>
    <w:p>
      <w:pPr>
        <w:pStyle w:val="4"/>
        <w:spacing w:before="0" w:beforeAutospacing="0" w:after="0" w:afterAutospacing="0"/>
        <w:jc w:val="right"/>
        <w:rPr>
          <w:rFonts w:hint="eastAsia" w:ascii="宋体" w:hAnsi="宋体" w:eastAsia="宋体" w:cs="宋体"/>
          <w:sz w:val="28"/>
          <w:szCs w:val="28"/>
        </w:rPr>
      </w:pPr>
      <w:r>
        <w:rPr>
          <w:rFonts w:hint="eastAsia" w:ascii="宋体" w:hAnsi="宋体" w:eastAsia="宋体" w:cs="宋体"/>
          <w:sz w:val="28"/>
          <w:szCs w:val="28"/>
        </w:rPr>
        <w:t>自然资源部</w:t>
      </w:r>
    </w:p>
    <w:p>
      <w:pPr>
        <w:pStyle w:val="4"/>
        <w:spacing w:before="0" w:beforeAutospacing="0" w:after="0" w:afterAutospacing="0"/>
        <w:jc w:val="right"/>
        <w:rPr>
          <w:rFonts w:hint="eastAsia" w:ascii="宋体" w:hAnsi="宋体" w:eastAsia="宋体" w:cs="宋体"/>
          <w:sz w:val="28"/>
          <w:szCs w:val="28"/>
        </w:rPr>
      </w:pPr>
      <w:bookmarkStart w:id="0" w:name="_GoBack"/>
      <w:bookmarkEnd w:id="0"/>
      <w:r>
        <w:rPr>
          <w:rFonts w:hint="eastAsia" w:ascii="宋体" w:hAnsi="宋体" w:eastAsia="宋体" w:cs="宋体"/>
          <w:sz w:val="28"/>
          <w:szCs w:val="28"/>
        </w:rPr>
        <w:t>2023年1月3日</w:t>
      </w:r>
    </w:p>
    <w:p>
      <w:pPr>
        <w:adjustRightInd w:val="0"/>
        <w:snapToGrid w:val="0"/>
        <w:spacing w:line="600" w:lineRule="exact"/>
        <w:rPr>
          <w:rFonts w:hint="eastAsia" w:ascii="宋体" w:hAnsi="宋体" w:eastAsia="宋体" w:cs="宋体"/>
          <w:color w:val="000000"/>
          <w:sz w:val="28"/>
          <w:szCs w:val="28"/>
          <w:shd w:val="clear" w:color="auto" w:fill="FFFFFF"/>
        </w:rPr>
      </w:pPr>
    </w:p>
    <w:p>
      <w:pPr>
        <w:adjustRightInd w:val="0"/>
        <w:snapToGrid w:val="0"/>
        <w:spacing w:line="600" w:lineRule="exact"/>
        <w:rPr>
          <w:rFonts w:hint="eastAsia" w:ascii="宋体" w:hAnsi="宋体" w:eastAsia="宋体" w:cs="宋体"/>
          <w:color w:val="000000"/>
          <w:sz w:val="28"/>
          <w:szCs w:val="28"/>
          <w:shd w:val="clear" w:color="auto" w:fill="FFFFFF"/>
        </w:rPr>
      </w:pPr>
    </w:p>
    <w:p>
      <w:pPr>
        <w:adjustRightInd w:val="0"/>
        <w:snapToGrid w:val="0"/>
        <w:spacing w:line="600" w:lineRule="exac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附件</w:t>
      </w:r>
    </w:p>
    <w:p>
      <w:pPr>
        <w:adjustRightInd w:val="0"/>
        <w:snapToGrid w:val="0"/>
        <w:spacing w:line="600" w:lineRule="exact"/>
        <w:jc w:val="center"/>
        <w:rPr>
          <w:rFonts w:hint="eastAsia" w:ascii="宋体" w:hAnsi="宋体" w:eastAsia="宋体" w:cs="宋体"/>
          <w:color w:val="000000"/>
          <w:sz w:val="28"/>
          <w:szCs w:val="28"/>
          <w:shd w:val="clear" w:color="auto" w:fill="FFFFFF"/>
        </w:rPr>
      </w:pPr>
    </w:p>
    <w:p>
      <w:pPr>
        <w:pStyle w:val="7"/>
        <w:adjustRightInd w:val="0"/>
        <w:snapToGrid w:val="0"/>
        <w:outlineLvl w:val="0"/>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矿业权出让交易规则</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为进一步规范矿业权出让交易行为，确保矿业权出让交易公开、公平、公正，维护国家权益和矿业权人合法权益，根据《中华人民共和国矿产资源法》《中华人民共和国拍卖法》《中华人民共和国招标投标法》《中华人民共和国招标投标法实施条例》《矿产资源勘查区块登记管理办法》《矿产资源开采登记管理办法》，以及《国务院办公厅关于印发整合建立统一的公共资源交易平台工作方案的通知》《国务院办公厅转发国家发展改革委关于深化公共资源交易平台整合共享指导意见的通知》等相关规定，制定本规则。</w:t>
      </w:r>
    </w:p>
    <w:p>
      <w:pPr>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一、总体要求</w:t>
      </w:r>
    </w:p>
    <w:p>
      <w:pPr>
        <w:adjustRightInd w:val="0"/>
        <w:snapToGri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（一）本规则所称矿业权是指探矿权和采矿权，矿业权出让交易是指县级以上人民政府自然资源主管部门和新疆生产建设兵团所属自然资源主管部门（以下简称自然资源主管部门）出让矿业权的行为。</w:t>
      </w:r>
    </w:p>
    <w:p>
      <w:pPr>
        <w:adjustRightInd w:val="0"/>
        <w:snapToGri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（二）矿业权出让适用本规则，矿业权转让可参照执行。</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rPr>
        <w:t>铀矿等国家规定不宜公开矿种的矿业权出让交易不适用本规则</w:t>
      </w:r>
      <w:r>
        <w:rPr>
          <w:rFonts w:hint="eastAsia" w:ascii="宋体" w:hAnsi="宋体" w:eastAsia="宋体" w:cs="宋体"/>
          <w:color w:val="000000"/>
          <w:sz w:val="28"/>
          <w:szCs w:val="28"/>
          <w:shd w:val="clear" w:color="auto" w:fill="FFFFFF"/>
        </w:rPr>
        <w:t>。</w:t>
      </w:r>
    </w:p>
    <w:p>
      <w:pPr>
        <w:adjustRightInd w:val="0"/>
        <w:snapToGri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（三）矿业权出让交易主体是指依法参加矿业权出让交易的出让人、受让人、投标人、竞买人、中标人和竞得人。受让人、投标人、竞买人、中标人和竞得人应当符合法律、法规、政策文件有关资质要求的规定。</w:t>
      </w:r>
    </w:p>
    <w:p>
      <w:pPr>
        <w:adjustRightInd w:val="0"/>
        <w:snapToGrid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出让人是指出让矿业权的自然资源主管部门。受让人是指符合探矿权、采矿权申请条件或者受让条件的、能独立承担民事责任的法人。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以招标方式出让的，参与投标各方为投标人；以拍卖和挂牌方式出让的，参与竞拍和竞买各方均为竞买人；出让人按拍卖法、招标投标法、招标投标法实施条例以及矿业权出让时公告的标准、方法确定中标人、竞得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（四）矿业权出让应当依照国家有关规定通过公开的交易平台进行交易，并纳入统一的公共资源交易平台</w:t>
      </w:r>
      <w:r>
        <w:rPr>
          <w:rFonts w:hint="eastAsia" w:ascii="宋体" w:hAnsi="宋体" w:eastAsia="宋体" w:cs="宋体"/>
          <w:color w:val="000000"/>
          <w:sz w:val="28"/>
          <w:szCs w:val="28"/>
          <w:shd w:val="clear" w:color="auto" w:fill="FFFFFF"/>
          <w:lang w:bidi="ar"/>
        </w:rPr>
        <w:t>体系。</w:t>
      </w:r>
    </w:p>
    <w:p>
      <w:pPr>
        <w:adjustRightInd w:val="0"/>
        <w:snapToGri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交易平台应当按照本规则组织矿业权交易，全面推行和实施电子化交易，优化交易管理和服务，自觉接受自然资源主管部门的监督和业务指导，加强自律管理，维护市场秩序，保证矿业权交易公开、公平、公正。</w:t>
      </w:r>
    </w:p>
    <w:p>
      <w:pPr>
        <w:adjustRightInd w:val="0"/>
        <w:snapToGri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（六）以招标、拍卖、挂牌方式出让矿业权的，应当在</w:t>
      </w:r>
      <w:r>
        <w:rPr>
          <w:rFonts w:hint="eastAsia" w:ascii="宋体" w:hAnsi="宋体" w:eastAsia="宋体" w:cs="宋体"/>
          <w:color w:val="000000"/>
          <w:sz w:val="28"/>
          <w:szCs w:val="28"/>
          <w:shd w:val="clear" w:color="auto" w:fill="FFFFFF"/>
        </w:rPr>
        <w:t>统一的公共资源交易平台</w:t>
      </w:r>
      <w:r>
        <w:rPr>
          <w:rFonts w:hint="eastAsia" w:ascii="宋体" w:hAnsi="宋体" w:eastAsia="宋体" w:cs="宋体"/>
          <w:color w:val="000000"/>
          <w:sz w:val="28"/>
          <w:szCs w:val="28"/>
          <w:shd w:val="clear" w:color="auto" w:fill="FFFFFF"/>
          <w:lang w:bidi="ar"/>
        </w:rPr>
        <w:t>体系中</w:t>
      </w:r>
      <w:r>
        <w:rPr>
          <w:rFonts w:hint="eastAsia" w:ascii="宋体" w:hAnsi="宋体" w:eastAsia="宋体" w:cs="宋体"/>
          <w:color w:val="000000"/>
          <w:sz w:val="28"/>
          <w:szCs w:val="28"/>
        </w:rPr>
        <w:t>进行。</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地方自然资源主管部门需要进行招标、拍卖、挂牌出让矿业权的，</w:t>
      </w:r>
      <w:r>
        <w:rPr>
          <w:rFonts w:hint="eastAsia" w:ascii="宋体" w:hAnsi="宋体" w:eastAsia="宋体" w:cs="宋体"/>
          <w:color w:val="000000"/>
          <w:sz w:val="28"/>
          <w:szCs w:val="28"/>
        </w:rPr>
        <w:t>应当按</w:t>
      </w:r>
      <w:r>
        <w:rPr>
          <w:rFonts w:hint="eastAsia" w:ascii="宋体" w:hAnsi="宋体" w:eastAsia="宋体" w:cs="宋体"/>
          <w:color w:val="000000"/>
          <w:sz w:val="28"/>
          <w:szCs w:val="28"/>
          <w:shd w:val="clear" w:color="auto" w:fill="FFFFFF"/>
        </w:rPr>
        <w:t>照出让登记管理权限，在同级交易平台或者自然资源主管部门委托的交易平台中进行。自然资源部出让登记权限需要进行招标、拍卖、挂牌出让矿业权的，出让相关工作由自然资源部委托省级自然资源主管部门组织交易平台实施。</w:t>
      </w:r>
    </w:p>
    <w:p>
      <w:pPr>
        <w:adjustRightInd w:val="0"/>
        <w:snapToGrid w:val="0"/>
        <w:spacing w:line="600" w:lineRule="exact"/>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sz w:val="28"/>
          <w:szCs w:val="28"/>
          <w:shd w:val="clear" w:color="auto" w:fill="FFFFFF"/>
        </w:rPr>
        <w:t>（七）</w:t>
      </w:r>
      <w:r>
        <w:rPr>
          <w:rFonts w:hint="eastAsia" w:ascii="宋体" w:hAnsi="宋体" w:eastAsia="宋体" w:cs="宋体"/>
          <w:color w:val="000000"/>
          <w:kern w:val="0"/>
          <w:sz w:val="28"/>
          <w:szCs w:val="28"/>
          <w:lang w:bidi="ar"/>
        </w:rPr>
        <w:t>以招标、拍卖、挂牌方式出让矿业权的，交易平台按照</w:t>
      </w:r>
      <w:r>
        <w:rPr>
          <w:rFonts w:hint="eastAsia" w:ascii="宋体" w:hAnsi="宋体" w:eastAsia="宋体" w:cs="宋体"/>
          <w:color w:val="000000"/>
          <w:sz w:val="28"/>
          <w:szCs w:val="28"/>
          <w:shd w:val="clear" w:color="auto" w:fill="FFFFFF"/>
        </w:rPr>
        <w:t>自然</w:t>
      </w:r>
      <w:r>
        <w:rPr>
          <w:rFonts w:hint="eastAsia" w:ascii="宋体" w:hAnsi="宋体" w:eastAsia="宋体" w:cs="宋体"/>
          <w:color w:val="000000"/>
          <w:kern w:val="0"/>
          <w:sz w:val="28"/>
          <w:szCs w:val="28"/>
          <w:lang w:bidi="ar"/>
        </w:rPr>
        <w:t>资源主管部门下达的委托书或者任务书组织实施。</w:t>
      </w:r>
    </w:p>
    <w:p>
      <w:pPr>
        <w:widowControl/>
        <w:adjustRightInd w:val="0"/>
        <w:snapToGrid w:val="0"/>
        <w:spacing w:line="600" w:lineRule="exact"/>
        <w:ind w:firstLine="560" w:firstLineChars="200"/>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二、公告</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（八）以招标、拍卖、挂牌方式出让矿业权的，交易平台依据出让人提供的相关材料发布出让公告。</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lang w:val="en"/>
        </w:rPr>
      </w:pPr>
      <w:r>
        <w:rPr>
          <w:rFonts w:hint="eastAsia" w:ascii="宋体" w:hAnsi="宋体" w:eastAsia="宋体" w:cs="宋体"/>
          <w:color w:val="000000"/>
          <w:sz w:val="28"/>
          <w:szCs w:val="28"/>
          <w:shd w:val="clear" w:color="auto" w:fill="FFFFFF"/>
        </w:rPr>
        <w:t>（九）交易平台或者自然资源主管部门应当在下列平台同时发布出让公告</w:t>
      </w:r>
      <w:r>
        <w:rPr>
          <w:rFonts w:hint="eastAsia" w:ascii="宋体" w:hAnsi="宋体" w:eastAsia="宋体" w:cs="宋体"/>
          <w:color w:val="000000"/>
          <w:sz w:val="28"/>
          <w:szCs w:val="28"/>
          <w:shd w:val="clear" w:color="auto" w:fill="FFFFFF"/>
          <w:lang w:val="en"/>
        </w:rPr>
        <w:t>:</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1.自然资源部门户网站；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2.同级自然资源主管部门（或人民政府）门户网站；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3.交易平台网站、交易大厅；</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4.有必要采取的其他方式。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（十）出让公告应当包括以下内容：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1.出让人和交易平台的名称、住所；</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3.法律、法规、政策文件规定的投标人或者竞买人的资质条件；</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4.投标人或者竞买人需具备的与勘查开采相匹配的资金实力等要求；</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5.出让方式及交易的时间、地点；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6.获取招标、拍卖、挂牌文件的途径和申请报名的起止时间及方式；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7.确定中标人、竞得人的标准和方法；</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8.风险提示；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9.对交易矿业权异议的处理方式；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10.违约责任、公共资源交易领域失信联合惩戒相关提示；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11.需要公告的其他内容。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（十一）以招标、拍卖、挂牌方式出让矿业权的，应当在投标截止日、公开拍卖日或者挂牌起始日20个工作日前发布公告。</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出让公告发布期间，公告内容发生变化的，应当按原发布渠道重新发布出让公告或者变更出让公告。涉及矿种、范围、出让年限等重大变化的，投标截止日、公开拍卖日或者挂牌起始日应当按照20个工作日的时间要求顺延。</w:t>
      </w:r>
    </w:p>
    <w:p>
      <w:pPr>
        <w:widowControl/>
        <w:adjustRightInd w:val="0"/>
        <w:snapToGrid w:val="0"/>
        <w:spacing w:line="600" w:lineRule="exact"/>
        <w:ind w:firstLine="560" w:firstLineChars="200"/>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三、交易形式及流程</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（十二）交易平台应当按公告载明的时间、地点、方式，接受投标人或者竞买人的书面申请。</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投标人或者竞买人应当提供其符合矿业权受让人主体资质的有效证明材料，并对其真实性和合法性负责。</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（十三）符合公告的受让人资质条件的投标人或者竞买人，经交易平台书面确认后取得交易资格。</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（十四）交易平台应当按公告确定的时间、地点组织交易，并书面通知出让人和投标人或者竞买人参加。</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（十五）招标出让矿业权的，每宗标的的投标人不得少于3人。少于3人的，出让人应当按照相关规定停止招标、重新组织或者选择其他方式交易。</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（十六）招标、拍卖、挂牌方式出让矿业权的，招标标底、拍卖和挂牌底价由出让人在开标前、拍卖前或者挂牌期限届满前按国家有关规定确定。</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招标标底、拍卖和挂牌底价在交易活动结束前须保密且不得变更。</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无底价拍卖的，应当在竞价开始前予以说明；无底价挂牌的，应当在挂牌起始日予以说明。</w:t>
      </w:r>
    </w:p>
    <w:p>
      <w:pPr>
        <w:adjustRightInd w:val="0"/>
        <w:snapToGrid w:val="0"/>
        <w:spacing w:line="600" w:lineRule="exact"/>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sz w:val="28"/>
          <w:szCs w:val="28"/>
          <w:shd w:val="clear" w:color="auto" w:fill="FFFFFF"/>
        </w:rPr>
        <w:t>（十</w:t>
      </w:r>
      <w:r>
        <w:rPr>
          <w:rFonts w:hint="eastAsia" w:ascii="宋体" w:hAnsi="宋体" w:eastAsia="宋体" w:cs="宋体"/>
          <w:color w:val="000000"/>
          <w:kern w:val="0"/>
          <w:sz w:val="28"/>
          <w:szCs w:val="28"/>
          <w:lang w:bidi="ar"/>
        </w:rPr>
        <w:t>七</w:t>
      </w:r>
      <w:r>
        <w:rPr>
          <w:rFonts w:hint="eastAsia" w:ascii="宋体" w:hAnsi="宋体" w:eastAsia="宋体" w:cs="宋体"/>
          <w:color w:val="000000"/>
          <w:sz w:val="28"/>
          <w:szCs w:val="28"/>
          <w:shd w:val="clear" w:color="auto" w:fill="FFFFFF"/>
        </w:rPr>
        <w:t>）招标出让矿业权应当按照招标投标法、招标投标法实施条例等组织招标投标活动，综合择优确定中标人。</w:t>
      </w:r>
    </w:p>
    <w:p>
      <w:pPr>
        <w:adjustRightInd w:val="0"/>
        <w:snapToGrid w:val="0"/>
        <w:spacing w:line="600" w:lineRule="exact"/>
        <w:ind w:firstLine="560" w:firstLineChars="200"/>
        <w:rPr>
          <w:rFonts w:hint="eastAsia" w:ascii="宋体" w:hAnsi="宋体" w:eastAsia="宋体" w:cs="宋体"/>
          <w:color w:val="000000"/>
          <w:kern w:val="0"/>
          <w:sz w:val="28"/>
          <w:szCs w:val="28"/>
          <w:bdr w:val="single" w:color="auto" w:sz="0" w:space="0"/>
          <w:shd w:val="clear" w:color="auto" w:fill="FFFFFF"/>
          <w:lang w:bidi="ar"/>
        </w:rPr>
      </w:pPr>
      <w:r>
        <w:rPr>
          <w:rFonts w:hint="eastAsia" w:ascii="宋体" w:hAnsi="宋体" w:eastAsia="宋体" w:cs="宋体"/>
          <w:color w:val="000000"/>
          <w:sz w:val="28"/>
          <w:szCs w:val="28"/>
          <w:shd w:val="clear" w:color="auto" w:fill="FFFFFF"/>
        </w:rPr>
        <w:t>（十八）拍卖出让矿业权应当按照拍卖法组织拍卖活动。</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（十九）挂牌期间，交易平台应当在挂牌起始日公布挂牌起始价、增价规则、挂牌时间等；竞买人在挂牌时间内填写报价单报价，报价相同的，最先报价为有效报价；交易平台确认有效报价后，更新挂牌价。</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挂牌期限届满，宣布最高报价及其报价者，并询问竞买人是否愿意继续竞价。有愿意继续竞价的，通过限时竞价确定竞得人。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挂牌时间不得少于10个工作日。</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（二十）拍卖竞价结束、挂牌期限届满，交易平台依照下列规定确定是否成交：</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1.有底价的，不低于底价的最高报价者为竞得人；无底价的，不低于起始价的最高报价者为竞得人。如在挂牌期限内只有一个竞买人报价且不低于底价，挂牌成交。</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2.无人报价或者竞买人报价低于底价的，不成交。</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四、确认及中止、终止</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一）招标成交的，交易平台应当在确定中标人的当天发出中标通知书，并同时将中标结果通知所有未中标的投标人；现场拍卖、挂牌成交的，应当当场签订成交确认书；网上拍卖、挂牌成交的，具备签订网上成交确认书条件的，应当在成交后即时签订，不具备条件的，应当在交易结束后5个工作日内到交易平台签订成交确认书。</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（二十二）中标通知书或者成交确认书应当包括下列基本内容：</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1.出让人和中标人或者竞得人及交易平台的名称、住所；</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2.出让的矿业权名称、交易方式；</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3.成交时间、地点和成交价格，主要中标条件；</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4.出让人和竞得人对交易过程和交易结果的确认；</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5.矿业权出让合同的签订时间要求；</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6.需要约定的其他内容。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（二十三）有下列情形之一的，矿业权出让交易行为中止：</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1.公告公示期间发现出让的矿业权权属争议尚未解决；</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2.中标人、竞得人有矿产资源违法行为的行政处罚逾期不履行的；</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3.因不可抗力或者政策变化应当中止交易的其他情形。</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矿业权出让交易行为中止的原因消除后，应当及时恢复交易。</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（二十四）有下列情形之一的，矿业权出让交易行为终止：</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1.出让人因有关政策规定、矿业权出让所依据的客观情况等发生重大变化提出终止交易；</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2.因不可抗力应当终止交易；</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3.法律法规规定的其他情形。</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（二十五）出让人需要中止、终止或者恢复矿业权出让交易的，应当向交易平台出具书面意见。</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交易平台提出中止、终止或者恢复矿业权出让交易，需出具书面意见，并经出让人核实同意。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交易平台应当及时发布中止、终止或者恢复交易的公告。</w:t>
      </w:r>
    </w:p>
    <w:p>
      <w:pPr>
        <w:widowControl/>
        <w:adjustRightInd w:val="0"/>
        <w:snapToGrid w:val="0"/>
        <w:spacing w:line="600" w:lineRule="exact"/>
        <w:ind w:firstLine="560" w:firstLineChars="200"/>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五、公示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（二十六）招标、拍卖、挂牌方式出让矿业权交易成交的，交易平台和自然资源主管部门应当将成交结果进行公示。应当公示的主要内容包括：</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1.中标人或者竞得人的名称、住所；</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2.成交时间、地点；</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3.中标或者竞得的勘查区块、面积、开采范围的简要情况；</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4.矿业权成交价格；</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5.申请办理矿业权登记的时限；</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6.对公示内容提出异议的方式及途径；</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7.应当公示的其他内容。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（二十七）以协议方式出让矿业权的，在受理协议出让矿业权申请后，自然资源主管部门应当将相关信息进行公示。应当公示的主要内容包括：</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1.受让人名称、住所；</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2.项目名称或者矿山名称；</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3.拟协议出让矿业权的范围（含坐标、采矿权的开采标高、面积）及地理位置；</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4.勘查开采矿种、开采规模；</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5.符合协议出让规定的情形及理由；</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6.对公示内容提出异议的方式及途径；</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7.应当公开的其他内容。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kern w:val="0"/>
          <w:sz w:val="28"/>
          <w:szCs w:val="28"/>
          <w:shd w:val="clear" w:color="auto" w:fill="FFFFFF"/>
          <w:lang w:bidi="ar"/>
        </w:rPr>
        <w:t>自然资源部以协议方式出让的矿业权，需先征求省级人民政府意见的，</w:t>
      </w:r>
      <w:r>
        <w:rPr>
          <w:rFonts w:hint="eastAsia" w:ascii="宋体" w:hAnsi="宋体" w:eastAsia="宋体" w:cs="宋体"/>
          <w:color w:val="000000"/>
          <w:kern w:val="0"/>
          <w:sz w:val="28"/>
          <w:szCs w:val="28"/>
          <w:lang w:bidi="ar"/>
        </w:rPr>
        <w:t>由省级自然资源主管部门进行公示。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（二十八）招标、拍卖、挂牌方式出让矿业权成交的，交易平台应当在发出中标通知书或者签订成交确认书后5个工作日内进行信息公示。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（二十九）以招标、拍卖、挂牌方式出让矿业权的，公示信息应当在下列平台同时发布：</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1.自然资源部门户网站；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2.同级自然资源主管部门（或人民政府）门户网站；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3.交易平台网站、交易大厅；</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4.有必要采取的其他方式。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以协议方式出让矿业权的，公示信息应当在下列平台同时发布：</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1.自然资源部门户网站；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2.同级自然资源主管部门（或人民政府）门户网站；</w:t>
      </w:r>
    </w:p>
    <w:p>
      <w:pPr>
        <w:adjustRightInd w:val="0"/>
        <w:snapToGrid w:val="0"/>
        <w:spacing w:line="600" w:lineRule="exact"/>
        <w:ind w:firstLine="560" w:firstLineChars="200"/>
        <w:outlineLvl w:val="1"/>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3.有必要采取的其他方式。</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公示期不少于10个工作日。</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w:t>
      </w:r>
      <w:r>
        <w:rPr>
          <w:rFonts w:hint="eastAsia" w:ascii="宋体" w:hAnsi="宋体" w:eastAsia="宋体" w:cs="宋体"/>
          <w:color w:val="000000"/>
          <w:kern w:val="0"/>
          <w:sz w:val="28"/>
          <w:szCs w:val="28"/>
          <w:lang w:bidi="ar"/>
        </w:rPr>
        <w:t>交易平台确需收取相关服务费用的，应当按照</w:t>
      </w:r>
      <w:r>
        <w:rPr>
          <w:rFonts w:hint="eastAsia" w:ascii="宋体" w:hAnsi="宋体" w:eastAsia="宋体" w:cs="宋体"/>
          <w:color w:val="000000"/>
          <w:sz w:val="28"/>
          <w:szCs w:val="28"/>
          <w:shd w:val="clear" w:color="auto" w:fill="FFFFFF"/>
        </w:rPr>
        <w:t>规定报所在地价格主管部门批准，并公开收费标准。</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一）招标、拍卖、挂牌方式出让矿业权的，矿业权出让成交信息公示无异议的，出让人与中标人或者竞得人应当根据中标通知书或者成交确认书签订矿业权出让合同。矿业权出让合同应当包括下列基本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1.出让人、中标人或者竞得人和交易平台的名称、住所、法定代表人；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出让矿业权的简要情况，包括项目名称、矿种、地理位置、拐点范围坐标、面积、资源储量（勘查工作程度）、开采标高等，资源开发利用、多目标管理、开发全过程的动态管理要求，以及土地复垦、矿山地质环境保护与治理恢复要求等;</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3.出让矿业权的年限；</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4.成交价格、付款期限、要求或者权益实现方式等；</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5.申请办理矿业权登记手续的时限及要求；</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6.争议解决方式及违约责任；</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7.需要约定的其他内容。</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以协议方式出让矿业权的，参照上述内容签订出让合同。</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（三十二）中标人、竞得人履行相关手续后，持中标通知书或者成交确认书、矿业权出让合同、出让收益缴纳凭证等相关材料，向有登记权限的自然资源主管部门申请办理矿业权登记手续。</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六、交易监管</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（三十三）地方各级自然资源主管部门应当加强对矿业权出让交易活动的监督管理。上级自然资源主管部门负责监督下级自然资源主管部门的矿业权出让交易活动，并提供业务指导。</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自然资源主管部门应当加强对矿业权招标、拍卖、挂牌过程的监督，完善投诉举报处置机制，加强社会监督。</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四）矿业权出让交易过程中，交易平台及其工作人员有违法、违规行为的，由自然资源主管部门或者交易平台的主管部门依法依规予以处理；造成经济损失的，应当承担经济赔偿责任；情节严重、构成犯罪的，移交司法机关处理。</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（三十五）自然资源主管部门应当指导交易平台，按照公共资源交易领域失信联合惩戒相关要求，依法依规做好矿业权招标、拍卖、挂牌活动中失信主体相关信息的记录、管理等工作，强化信用监管。</w:t>
      </w:r>
    </w:p>
    <w:p>
      <w:pPr>
        <w:adjustRightInd w:val="0"/>
        <w:snapToGrid w:val="0"/>
        <w:spacing w:line="600" w:lineRule="exact"/>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sz w:val="28"/>
          <w:szCs w:val="28"/>
          <w:shd w:val="clear" w:color="auto" w:fill="FFFFFF"/>
        </w:rPr>
        <w:t>（三十六）</w:t>
      </w:r>
      <w:r>
        <w:rPr>
          <w:rFonts w:hint="eastAsia" w:ascii="宋体" w:hAnsi="宋体" w:eastAsia="宋体" w:cs="宋体"/>
          <w:color w:val="000000"/>
          <w:kern w:val="0"/>
          <w:sz w:val="28"/>
          <w:szCs w:val="28"/>
          <w:lang w:bidi="ar"/>
        </w:rPr>
        <w:t>交易平台应当对每一宗矿业权交易建立档案，收集、整理自接受委托至交易结束全过程产生的相关文书并分类登记造册。</w:t>
      </w:r>
    </w:p>
    <w:p>
      <w:pPr>
        <w:widowControl/>
        <w:adjustRightInd w:val="0"/>
        <w:snapToGrid w:val="0"/>
        <w:spacing w:line="600" w:lineRule="exact"/>
        <w:ind w:firstLine="560" w:firstLineChars="200"/>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七、违约责任及争议处理</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（三十七）有下列情形之一的，视为投标人、竞买人、中标人、竞得人违约，按照公告或者合同约定承担相应的违约责任，接受公共资源交易领域失信联合惩戒：</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1.投标人相互串通投标、竞买人之间串通报价，损害国家利益、社会公共利益或者他人合法权益的；</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2.投标人、竞买人弄虚作假，骗取交易资格或中标、竞得的；</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3.中标人放弃中标项目的、竞得人拒绝签订矿业权成交确认书，中标人、竞得人逾期不签订或者拒绝签订出让合同的；</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4.中标人、竞得人未按约定的时间付清约定的矿业权出让收益或者其他相关费用的；</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5.向主管部门或者评标委员会及其成员行贿或者采取其他不正当手段中标或者竞得的；</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6.其他依法应当认定为违约的情形。</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（三十八）交易过程中发生争议，合同有约定的，按合同执行；合同未约定的，由争议当事人协商解决，协商不成的，可依法向人民法院起诉。</w:t>
      </w:r>
    </w:p>
    <w:p>
      <w:pPr>
        <w:widowControl/>
        <w:adjustRightInd w:val="0"/>
        <w:snapToGrid w:val="0"/>
        <w:spacing w:line="600" w:lineRule="exact"/>
        <w:ind w:firstLine="560" w:firstLineChars="200"/>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八、其他要求</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（三十九）省级自然资源主管部门、新疆生产建设兵团自然资源局可参照本规则制定矿业权出让交易规则，规范矿业权交易行为。</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（四十）涉及海砂开采的，应当按规定实行海砂采矿权和海域使用权“两权合一”招标、拍卖、挂牌出让。</w:t>
      </w:r>
    </w:p>
    <w:p>
      <w:pPr>
        <w:adjustRightInd w:val="0"/>
        <w:snapToGrid w:val="0"/>
        <w:spacing w:line="600" w:lineRule="exact"/>
        <w:ind w:firstLine="560" w:firstLineChars="200"/>
        <w:rPr>
          <w:rFonts w:hint="eastAsia" w:ascii="宋体" w:hAnsi="宋体" w:eastAsia="宋体" w:cs="宋体"/>
          <w:color w:val="000000"/>
          <w:kern w:val="0"/>
          <w:sz w:val="28"/>
          <w:szCs w:val="28"/>
          <w:lang w:bidi="ar"/>
        </w:rPr>
      </w:pPr>
      <w:r>
        <w:rPr>
          <w:rFonts w:hint="eastAsia" w:ascii="宋体" w:hAnsi="宋体" w:eastAsia="宋体" w:cs="宋体"/>
          <w:color w:val="000000"/>
          <w:sz w:val="28"/>
          <w:szCs w:val="28"/>
          <w:shd w:val="clear" w:color="auto" w:fill="FFFFFF"/>
        </w:rPr>
        <w:t>（四十一）</w:t>
      </w:r>
      <w:r>
        <w:rPr>
          <w:rFonts w:hint="eastAsia" w:ascii="宋体" w:hAnsi="宋体" w:eastAsia="宋体" w:cs="宋体"/>
          <w:color w:val="000000"/>
          <w:kern w:val="0"/>
          <w:sz w:val="28"/>
          <w:szCs w:val="28"/>
          <w:lang w:bidi="ar"/>
        </w:rPr>
        <w:t>矿业权出让交易活动中涉及的所有费用，均以人民币计价和结算。</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（四十二）《国土资源部关于印发〈矿业权交易规则〉的通知》（国土资规〔2017〕7号）、《自然资源部关于调整〈矿业权交易规则〉有关规定的通知》（自然资发〔2018〕175号）同时废止。</w:t>
      </w:r>
    </w:p>
    <w:p>
      <w:pPr>
        <w:adjustRightInd w:val="0"/>
        <w:snapToGrid w:val="0"/>
        <w:spacing w:line="6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本规则施行前已印发的其他文件与本规则规定不一致的，按照本规则执行。</w:t>
      </w:r>
    </w:p>
    <w:p>
      <w:pPr>
        <w:adjustRightInd w:val="0"/>
        <w:snapToGrid w:val="0"/>
        <w:spacing w:line="600" w:lineRule="exact"/>
        <w:ind w:firstLine="560" w:firstLineChars="200"/>
      </w:pPr>
      <w:r>
        <w:rPr>
          <w:rFonts w:hint="eastAsia" w:ascii="宋体" w:hAnsi="宋体" w:eastAsia="宋体" w:cs="宋体"/>
          <w:color w:val="000000"/>
          <w:sz w:val="28"/>
          <w:szCs w:val="28"/>
          <w:shd w:val="clear" w:color="auto" w:fill="FFFFFF"/>
        </w:rPr>
        <w:t>（四十三）本规则自印发之日起施行，有效期五年。</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7064F97"/>
    <w:rsid w:val="001B764F"/>
    <w:rsid w:val="00220756"/>
    <w:rsid w:val="002F434C"/>
    <w:rsid w:val="005E1BB4"/>
    <w:rsid w:val="00652446"/>
    <w:rsid w:val="009113FF"/>
    <w:rsid w:val="00972FC5"/>
    <w:rsid w:val="009B5E60"/>
    <w:rsid w:val="00C66A5B"/>
    <w:rsid w:val="00D5751C"/>
    <w:rsid w:val="00DD6C72"/>
    <w:rsid w:val="0104648B"/>
    <w:rsid w:val="010C59B5"/>
    <w:rsid w:val="01117B66"/>
    <w:rsid w:val="01172D1A"/>
    <w:rsid w:val="011E3D64"/>
    <w:rsid w:val="01427CC6"/>
    <w:rsid w:val="016F45D0"/>
    <w:rsid w:val="01B25635"/>
    <w:rsid w:val="01BE1CB7"/>
    <w:rsid w:val="01F7102B"/>
    <w:rsid w:val="01FE7204"/>
    <w:rsid w:val="01FF0933"/>
    <w:rsid w:val="02266940"/>
    <w:rsid w:val="02292985"/>
    <w:rsid w:val="024545F4"/>
    <w:rsid w:val="024B1D9F"/>
    <w:rsid w:val="0256576C"/>
    <w:rsid w:val="025A0AE2"/>
    <w:rsid w:val="02761891"/>
    <w:rsid w:val="02770871"/>
    <w:rsid w:val="02897237"/>
    <w:rsid w:val="02AE022E"/>
    <w:rsid w:val="02DD2B1B"/>
    <w:rsid w:val="02FC24A9"/>
    <w:rsid w:val="037C49D8"/>
    <w:rsid w:val="03AD53C2"/>
    <w:rsid w:val="03AE4AE4"/>
    <w:rsid w:val="03DC4DF6"/>
    <w:rsid w:val="04095395"/>
    <w:rsid w:val="040A00B6"/>
    <w:rsid w:val="041F1025"/>
    <w:rsid w:val="043D747F"/>
    <w:rsid w:val="04510052"/>
    <w:rsid w:val="046319A5"/>
    <w:rsid w:val="04844FEE"/>
    <w:rsid w:val="04863C7B"/>
    <w:rsid w:val="04AA3EE0"/>
    <w:rsid w:val="04CA0364"/>
    <w:rsid w:val="04CA3DB4"/>
    <w:rsid w:val="04CB7D38"/>
    <w:rsid w:val="04FD78AB"/>
    <w:rsid w:val="04FF3A89"/>
    <w:rsid w:val="05065D3D"/>
    <w:rsid w:val="050C26D9"/>
    <w:rsid w:val="050D387B"/>
    <w:rsid w:val="050E5DB7"/>
    <w:rsid w:val="053365FA"/>
    <w:rsid w:val="05354113"/>
    <w:rsid w:val="05370DAD"/>
    <w:rsid w:val="056A6AC3"/>
    <w:rsid w:val="056C78C4"/>
    <w:rsid w:val="05713B18"/>
    <w:rsid w:val="057C7F5C"/>
    <w:rsid w:val="058F60CF"/>
    <w:rsid w:val="059E597C"/>
    <w:rsid w:val="05B63CA2"/>
    <w:rsid w:val="05BE4B02"/>
    <w:rsid w:val="05DD7EA5"/>
    <w:rsid w:val="05F842CC"/>
    <w:rsid w:val="05FB2025"/>
    <w:rsid w:val="060E69D3"/>
    <w:rsid w:val="061C44E6"/>
    <w:rsid w:val="06313E18"/>
    <w:rsid w:val="064A791C"/>
    <w:rsid w:val="065C1146"/>
    <w:rsid w:val="066256C8"/>
    <w:rsid w:val="066F209D"/>
    <w:rsid w:val="06862BC5"/>
    <w:rsid w:val="068B051E"/>
    <w:rsid w:val="06923021"/>
    <w:rsid w:val="069B552A"/>
    <w:rsid w:val="06A84087"/>
    <w:rsid w:val="06C65E36"/>
    <w:rsid w:val="06DF4345"/>
    <w:rsid w:val="06F15EB4"/>
    <w:rsid w:val="07064F97"/>
    <w:rsid w:val="070E1C44"/>
    <w:rsid w:val="0725449D"/>
    <w:rsid w:val="07473BBB"/>
    <w:rsid w:val="07994053"/>
    <w:rsid w:val="07E45E3C"/>
    <w:rsid w:val="07FD78BB"/>
    <w:rsid w:val="080C1DF0"/>
    <w:rsid w:val="0820116F"/>
    <w:rsid w:val="08646722"/>
    <w:rsid w:val="089946B3"/>
    <w:rsid w:val="08AE4DA4"/>
    <w:rsid w:val="08F03823"/>
    <w:rsid w:val="08FE0A40"/>
    <w:rsid w:val="091E3784"/>
    <w:rsid w:val="0936782E"/>
    <w:rsid w:val="093C4115"/>
    <w:rsid w:val="094D3708"/>
    <w:rsid w:val="0970364D"/>
    <w:rsid w:val="09AD3782"/>
    <w:rsid w:val="09BC4E3E"/>
    <w:rsid w:val="09C477C5"/>
    <w:rsid w:val="09E02983"/>
    <w:rsid w:val="09F9446C"/>
    <w:rsid w:val="09F95431"/>
    <w:rsid w:val="0A013B78"/>
    <w:rsid w:val="0A2548F0"/>
    <w:rsid w:val="0A4C2D70"/>
    <w:rsid w:val="0A853700"/>
    <w:rsid w:val="0AAE7DC1"/>
    <w:rsid w:val="0AC1465D"/>
    <w:rsid w:val="0AED6459"/>
    <w:rsid w:val="0B0E6B1E"/>
    <w:rsid w:val="0B392F7A"/>
    <w:rsid w:val="0B3D4EF6"/>
    <w:rsid w:val="0B576B2E"/>
    <w:rsid w:val="0B677422"/>
    <w:rsid w:val="0B922476"/>
    <w:rsid w:val="0BBD5065"/>
    <w:rsid w:val="0C150BC2"/>
    <w:rsid w:val="0C192B45"/>
    <w:rsid w:val="0C2126B2"/>
    <w:rsid w:val="0C276FD0"/>
    <w:rsid w:val="0C2E0047"/>
    <w:rsid w:val="0C2E0E2A"/>
    <w:rsid w:val="0C374005"/>
    <w:rsid w:val="0C503173"/>
    <w:rsid w:val="0C63620B"/>
    <w:rsid w:val="0C6F615D"/>
    <w:rsid w:val="0C8B5F9E"/>
    <w:rsid w:val="0C914DD0"/>
    <w:rsid w:val="0C932CED"/>
    <w:rsid w:val="0C9C26CF"/>
    <w:rsid w:val="0CBF502C"/>
    <w:rsid w:val="0CCA1507"/>
    <w:rsid w:val="0CDA180E"/>
    <w:rsid w:val="0CED6B4D"/>
    <w:rsid w:val="0CFF07D7"/>
    <w:rsid w:val="0D215367"/>
    <w:rsid w:val="0D216899"/>
    <w:rsid w:val="0D2C0A69"/>
    <w:rsid w:val="0D2D0A75"/>
    <w:rsid w:val="0D4132B8"/>
    <w:rsid w:val="0D8802E6"/>
    <w:rsid w:val="0DBD25E5"/>
    <w:rsid w:val="0DBF6FBA"/>
    <w:rsid w:val="0DC14A4E"/>
    <w:rsid w:val="0DCC0E0A"/>
    <w:rsid w:val="0DD84824"/>
    <w:rsid w:val="0DF43B5F"/>
    <w:rsid w:val="0E222FEB"/>
    <w:rsid w:val="0E375981"/>
    <w:rsid w:val="0EB072B3"/>
    <w:rsid w:val="0ECC32E6"/>
    <w:rsid w:val="0EDC2C14"/>
    <w:rsid w:val="0EE4067A"/>
    <w:rsid w:val="0F030996"/>
    <w:rsid w:val="0F2978A1"/>
    <w:rsid w:val="0F3955AE"/>
    <w:rsid w:val="0F5A539A"/>
    <w:rsid w:val="0F916680"/>
    <w:rsid w:val="0FA1443C"/>
    <w:rsid w:val="0FD26AB0"/>
    <w:rsid w:val="0FF14C47"/>
    <w:rsid w:val="100B4779"/>
    <w:rsid w:val="105557B7"/>
    <w:rsid w:val="10764D94"/>
    <w:rsid w:val="10AC38DB"/>
    <w:rsid w:val="10C10B36"/>
    <w:rsid w:val="10C52398"/>
    <w:rsid w:val="10C87892"/>
    <w:rsid w:val="10ED2FBD"/>
    <w:rsid w:val="11284FA5"/>
    <w:rsid w:val="1132487B"/>
    <w:rsid w:val="1146601D"/>
    <w:rsid w:val="117F29BE"/>
    <w:rsid w:val="118B44D8"/>
    <w:rsid w:val="119637F2"/>
    <w:rsid w:val="119B44BB"/>
    <w:rsid w:val="11DF391E"/>
    <w:rsid w:val="123D5326"/>
    <w:rsid w:val="125B2BB6"/>
    <w:rsid w:val="12822871"/>
    <w:rsid w:val="12CC06C9"/>
    <w:rsid w:val="12D76120"/>
    <w:rsid w:val="12EE060E"/>
    <w:rsid w:val="13115766"/>
    <w:rsid w:val="134647BD"/>
    <w:rsid w:val="134A6913"/>
    <w:rsid w:val="137013E7"/>
    <w:rsid w:val="13741FCD"/>
    <w:rsid w:val="139763A5"/>
    <w:rsid w:val="13C12FC9"/>
    <w:rsid w:val="13C36BD5"/>
    <w:rsid w:val="13C83A67"/>
    <w:rsid w:val="13D060D1"/>
    <w:rsid w:val="13DE4F8A"/>
    <w:rsid w:val="14094F6B"/>
    <w:rsid w:val="141943F9"/>
    <w:rsid w:val="14272CA2"/>
    <w:rsid w:val="1441507E"/>
    <w:rsid w:val="14754311"/>
    <w:rsid w:val="1479764E"/>
    <w:rsid w:val="147B039F"/>
    <w:rsid w:val="147E30A9"/>
    <w:rsid w:val="149F21B9"/>
    <w:rsid w:val="14B4135A"/>
    <w:rsid w:val="14C3242E"/>
    <w:rsid w:val="14E427AE"/>
    <w:rsid w:val="14EB1B5D"/>
    <w:rsid w:val="155437A8"/>
    <w:rsid w:val="15612B8A"/>
    <w:rsid w:val="15662600"/>
    <w:rsid w:val="15681B47"/>
    <w:rsid w:val="156E6B96"/>
    <w:rsid w:val="15732A16"/>
    <w:rsid w:val="1593323D"/>
    <w:rsid w:val="15A83944"/>
    <w:rsid w:val="15BA449D"/>
    <w:rsid w:val="15DA0847"/>
    <w:rsid w:val="15DB2E79"/>
    <w:rsid w:val="160A34B6"/>
    <w:rsid w:val="16415FFE"/>
    <w:rsid w:val="1688607B"/>
    <w:rsid w:val="16D6034B"/>
    <w:rsid w:val="16D67BBC"/>
    <w:rsid w:val="16ED4631"/>
    <w:rsid w:val="16F00DB7"/>
    <w:rsid w:val="16F24B98"/>
    <w:rsid w:val="16F74885"/>
    <w:rsid w:val="16FB2A1C"/>
    <w:rsid w:val="171C3E77"/>
    <w:rsid w:val="1725306A"/>
    <w:rsid w:val="17391188"/>
    <w:rsid w:val="175A6CA5"/>
    <w:rsid w:val="176D3329"/>
    <w:rsid w:val="17707DDD"/>
    <w:rsid w:val="17835007"/>
    <w:rsid w:val="1785608A"/>
    <w:rsid w:val="17943C1D"/>
    <w:rsid w:val="179D0AB2"/>
    <w:rsid w:val="17CE1E92"/>
    <w:rsid w:val="17CF1457"/>
    <w:rsid w:val="17FF77A7"/>
    <w:rsid w:val="180E373D"/>
    <w:rsid w:val="18152E21"/>
    <w:rsid w:val="182D089E"/>
    <w:rsid w:val="185126C2"/>
    <w:rsid w:val="185F723F"/>
    <w:rsid w:val="18640780"/>
    <w:rsid w:val="18730D42"/>
    <w:rsid w:val="187A3D69"/>
    <w:rsid w:val="18840FFC"/>
    <w:rsid w:val="18965E58"/>
    <w:rsid w:val="18A22F1E"/>
    <w:rsid w:val="18A97F06"/>
    <w:rsid w:val="18D94BD8"/>
    <w:rsid w:val="18DA790D"/>
    <w:rsid w:val="18F0168A"/>
    <w:rsid w:val="18F9633D"/>
    <w:rsid w:val="191125A5"/>
    <w:rsid w:val="19185B9F"/>
    <w:rsid w:val="191E56C0"/>
    <w:rsid w:val="19275A99"/>
    <w:rsid w:val="19303651"/>
    <w:rsid w:val="19482B93"/>
    <w:rsid w:val="19947692"/>
    <w:rsid w:val="19A80725"/>
    <w:rsid w:val="19AE0D6C"/>
    <w:rsid w:val="19D20BB9"/>
    <w:rsid w:val="19D20BFF"/>
    <w:rsid w:val="19EE5059"/>
    <w:rsid w:val="19FA4007"/>
    <w:rsid w:val="1A1523A0"/>
    <w:rsid w:val="1A367454"/>
    <w:rsid w:val="1A484EEB"/>
    <w:rsid w:val="1A4972C5"/>
    <w:rsid w:val="1A5442DB"/>
    <w:rsid w:val="1A7C7E32"/>
    <w:rsid w:val="1AAE2F51"/>
    <w:rsid w:val="1ABE3398"/>
    <w:rsid w:val="1AD64764"/>
    <w:rsid w:val="1AE15B0C"/>
    <w:rsid w:val="1AE504AD"/>
    <w:rsid w:val="1B047E84"/>
    <w:rsid w:val="1B06779F"/>
    <w:rsid w:val="1B087996"/>
    <w:rsid w:val="1B102C57"/>
    <w:rsid w:val="1B252DD3"/>
    <w:rsid w:val="1B292ADA"/>
    <w:rsid w:val="1B7E4475"/>
    <w:rsid w:val="1B9D523F"/>
    <w:rsid w:val="1BE77611"/>
    <w:rsid w:val="1C0F51B7"/>
    <w:rsid w:val="1C4A1886"/>
    <w:rsid w:val="1C5E5CEC"/>
    <w:rsid w:val="1C710FFE"/>
    <w:rsid w:val="1C757AEE"/>
    <w:rsid w:val="1C825703"/>
    <w:rsid w:val="1C8702A6"/>
    <w:rsid w:val="1CC07F22"/>
    <w:rsid w:val="1CEF66CE"/>
    <w:rsid w:val="1CF2072D"/>
    <w:rsid w:val="1D1271C3"/>
    <w:rsid w:val="1D3F1A38"/>
    <w:rsid w:val="1D4142B8"/>
    <w:rsid w:val="1D7C68E5"/>
    <w:rsid w:val="1D7E7D51"/>
    <w:rsid w:val="1D9B35AD"/>
    <w:rsid w:val="1DA32DE7"/>
    <w:rsid w:val="1DBD44D2"/>
    <w:rsid w:val="1DC31367"/>
    <w:rsid w:val="1DD7394E"/>
    <w:rsid w:val="1DE2064C"/>
    <w:rsid w:val="1E060F07"/>
    <w:rsid w:val="1E213630"/>
    <w:rsid w:val="1E2E0004"/>
    <w:rsid w:val="1E3730D1"/>
    <w:rsid w:val="1E5E4D6D"/>
    <w:rsid w:val="1E92204F"/>
    <w:rsid w:val="1EB34E2A"/>
    <w:rsid w:val="1EC24919"/>
    <w:rsid w:val="1EC306A4"/>
    <w:rsid w:val="1ECA4B8C"/>
    <w:rsid w:val="1EDA4958"/>
    <w:rsid w:val="1EE701D6"/>
    <w:rsid w:val="1F127AAA"/>
    <w:rsid w:val="1F8325FB"/>
    <w:rsid w:val="200271FA"/>
    <w:rsid w:val="203820AF"/>
    <w:rsid w:val="203B6290"/>
    <w:rsid w:val="205E5D08"/>
    <w:rsid w:val="209D7F66"/>
    <w:rsid w:val="20A626F9"/>
    <w:rsid w:val="20BA4A0C"/>
    <w:rsid w:val="20D74701"/>
    <w:rsid w:val="20FF2E6D"/>
    <w:rsid w:val="21122734"/>
    <w:rsid w:val="212017C7"/>
    <w:rsid w:val="2138131F"/>
    <w:rsid w:val="213A7E4E"/>
    <w:rsid w:val="215A1558"/>
    <w:rsid w:val="218419D2"/>
    <w:rsid w:val="21B571F4"/>
    <w:rsid w:val="21CD0743"/>
    <w:rsid w:val="21E14D0E"/>
    <w:rsid w:val="21EE1100"/>
    <w:rsid w:val="21F83FE5"/>
    <w:rsid w:val="221159CA"/>
    <w:rsid w:val="2220558F"/>
    <w:rsid w:val="22207EE9"/>
    <w:rsid w:val="2221215B"/>
    <w:rsid w:val="224A2287"/>
    <w:rsid w:val="22634CA2"/>
    <w:rsid w:val="228C2D3B"/>
    <w:rsid w:val="22A72405"/>
    <w:rsid w:val="22C84135"/>
    <w:rsid w:val="22DE6A2C"/>
    <w:rsid w:val="23111E39"/>
    <w:rsid w:val="2314465C"/>
    <w:rsid w:val="23162F87"/>
    <w:rsid w:val="231E71DC"/>
    <w:rsid w:val="232537C5"/>
    <w:rsid w:val="23426F9F"/>
    <w:rsid w:val="237D3CA0"/>
    <w:rsid w:val="238C650C"/>
    <w:rsid w:val="23B51085"/>
    <w:rsid w:val="23C21C64"/>
    <w:rsid w:val="23D23AC9"/>
    <w:rsid w:val="23F559B5"/>
    <w:rsid w:val="243D42D2"/>
    <w:rsid w:val="24453FC2"/>
    <w:rsid w:val="244E5FA6"/>
    <w:rsid w:val="247F455D"/>
    <w:rsid w:val="2481789E"/>
    <w:rsid w:val="24A26421"/>
    <w:rsid w:val="24A72CCF"/>
    <w:rsid w:val="24D25765"/>
    <w:rsid w:val="24D53F95"/>
    <w:rsid w:val="24DE45A2"/>
    <w:rsid w:val="24E9654A"/>
    <w:rsid w:val="24F7322F"/>
    <w:rsid w:val="25047E3B"/>
    <w:rsid w:val="250A07E8"/>
    <w:rsid w:val="250A5137"/>
    <w:rsid w:val="252601AC"/>
    <w:rsid w:val="255156C5"/>
    <w:rsid w:val="257878A9"/>
    <w:rsid w:val="25BB17C0"/>
    <w:rsid w:val="25BD7077"/>
    <w:rsid w:val="25BE5A35"/>
    <w:rsid w:val="25F11919"/>
    <w:rsid w:val="26050289"/>
    <w:rsid w:val="26107468"/>
    <w:rsid w:val="26305682"/>
    <w:rsid w:val="263A2E23"/>
    <w:rsid w:val="26565559"/>
    <w:rsid w:val="266940ED"/>
    <w:rsid w:val="266A57D7"/>
    <w:rsid w:val="2686247D"/>
    <w:rsid w:val="269F59A4"/>
    <w:rsid w:val="26A03391"/>
    <w:rsid w:val="26C319EB"/>
    <w:rsid w:val="26D82BED"/>
    <w:rsid w:val="26E40577"/>
    <w:rsid w:val="271A0441"/>
    <w:rsid w:val="2761537F"/>
    <w:rsid w:val="276323C7"/>
    <w:rsid w:val="27F509A8"/>
    <w:rsid w:val="27FA608E"/>
    <w:rsid w:val="280D6756"/>
    <w:rsid w:val="28133E1E"/>
    <w:rsid w:val="281C07FD"/>
    <w:rsid w:val="28234293"/>
    <w:rsid w:val="28487532"/>
    <w:rsid w:val="28503929"/>
    <w:rsid w:val="285D16F6"/>
    <w:rsid w:val="288D4D25"/>
    <w:rsid w:val="28D06C1D"/>
    <w:rsid w:val="28F36A7F"/>
    <w:rsid w:val="2910216F"/>
    <w:rsid w:val="29577127"/>
    <w:rsid w:val="29791AAF"/>
    <w:rsid w:val="298B4C30"/>
    <w:rsid w:val="29BC4F34"/>
    <w:rsid w:val="29CA6F29"/>
    <w:rsid w:val="29EC4E11"/>
    <w:rsid w:val="29EC7ED9"/>
    <w:rsid w:val="2A231798"/>
    <w:rsid w:val="2A311F7E"/>
    <w:rsid w:val="2A452E67"/>
    <w:rsid w:val="2A704224"/>
    <w:rsid w:val="2A742460"/>
    <w:rsid w:val="2A742F20"/>
    <w:rsid w:val="2A890A66"/>
    <w:rsid w:val="2A934F07"/>
    <w:rsid w:val="2A94034A"/>
    <w:rsid w:val="2A9B2D40"/>
    <w:rsid w:val="2AA87FB3"/>
    <w:rsid w:val="2AAA74BB"/>
    <w:rsid w:val="2AAE13D6"/>
    <w:rsid w:val="2AB12AB8"/>
    <w:rsid w:val="2AE6699B"/>
    <w:rsid w:val="2AED3A40"/>
    <w:rsid w:val="2AEF2CFF"/>
    <w:rsid w:val="2AF34451"/>
    <w:rsid w:val="2AF9391B"/>
    <w:rsid w:val="2B033763"/>
    <w:rsid w:val="2B061617"/>
    <w:rsid w:val="2B36038D"/>
    <w:rsid w:val="2B4F2918"/>
    <w:rsid w:val="2B5117A1"/>
    <w:rsid w:val="2B537072"/>
    <w:rsid w:val="2B6F1F7A"/>
    <w:rsid w:val="2B70016B"/>
    <w:rsid w:val="2B7B4FB8"/>
    <w:rsid w:val="2B925B4E"/>
    <w:rsid w:val="2B933723"/>
    <w:rsid w:val="2B9F1434"/>
    <w:rsid w:val="2BE21C33"/>
    <w:rsid w:val="2BF040C2"/>
    <w:rsid w:val="2C3038E2"/>
    <w:rsid w:val="2C73312A"/>
    <w:rsid w:val="2C79451B"/>
    <w:rsid w:val="2C8143B2"/>
    <w:rsid w:val="2CC32DB9"/>
    <w:rsid w:val="2D024EA9"/>
    <w:rsid w:val="2D1B66AC"/>
    <w:rsid w:val="2D26172A"/>
    <w:rsid w:val="2D2E1F6D"/>
    <w:rsid w:val="2D455687"/>
    <w:rsid w:val="2D4830F6"/>
    <w:rsid w:val="2DB56A30"/>
    <w:rsid w:val="2DD3778C"/>
    <w:rsid w:val="2DE07AF3"/>
    <w:rsid w:val="2DEE1CF4"/>
    <w:rsid w:val="2E222594"/>
    <w:rsid w:val="2E232848"/>
    <w:rsid w:val="2E53220F"/>
    <w:rsid w:val="2E550E93"/>
    <w:rsid w:val="2E5F722C"/>
    <w:rsid w:val="2E8E764B"/>
    <w:rsid w:val="2EA431F8"/>
    <w:rsid w:val="2EB84FAB"/>
    <w:rsid w:val="2F144D42"/>
    <w:rsid w:val="2F2B7916"/>
    <w:rsid w:val="300C1F6A"/>
    <w:rsid w:val="30296F22"/>
    <w:rsid w:val="303A4647"/>
    <w:rsid w:val="30964280"/>
    <w:rsid w:val="30E256BA"/>
    <w:rsid w:val="30F10D84"/>
    <w:rsid w:val="30F66251"/>
    <w:rsid w:val="31306918"/>
    <w:rsid w:val="31450972"/>
    <w:rsid w:val="31525584"/>
    <w:rsid w:val="316717EC"/>
    <w:rsid w:val="316949E2"/>
    <w:rsid w:val="319E5302"/>
    <w:rsid w:val="31A02330"/>
    <w:rsid w:val="31DA5D1A"/>
    <w:rsid w:val="321E0405"/>
    <w:rsid w:val="32295A11"/>
    <w:rsid w:val="32523FE5"/>
    <w:rsid w:val="32B15945"/>
    <w:rsid w:val="32D47F79"/>
    <w:rsid w:val="33003094"/>
    <w:rsid w:val="332A10EA"/>
    <w:rsid w:val="33321DC5"/>
    <w:rsid w:val="333A716C"/>
    <w:rsid w:val="33512637"/>
    <w:rsid w:val="336914E2"/>
    <w:rsid w:val="336A7308"/>
    <w:rsid w:val="33BA4521"/>
    <w:rsid w:val="33BF26B0"/>
    <w:rsid w:val="33C500A7"/>
    <w:rsid w:val="33E24461"/>
    <w:rsid w:val="33E404D5"/>
    <w:rsid w:val="33FA7E4C"/>
    <w:rsid w:val="34111A1D"/>
    <w:rsid w:val="34184709"/>
    <w:rsid w:val="342A1D32"/>
    <w:rsid w:val="343A00A7"/>
    <w:rsid w:val="343B717B"/>
    <w:rsid w:val="343C4A21"/>
    <w:rsid w:val="345417DC"/>
    <w:rsid w:val="3468150C"/>
    <w:rsid w:val="34BC1632"/>
    <w:rsid w:val="34C338E0"/>
    <w:rsid w:val="34D34187"/>
    <w:rsid w:val="34EE28A7"/>
    <w:rsid w:val="34F20BC8"/>
    <w:rsid w:val="35131AFF"/>
    <w:rsid w:val="351B280D"/>
    <w:rsid w:val="35332902"/>
    <w:rsid w:val="35355170"/>
    <w:rsid w:val="35483057"/>
    <w:rsid w:val="35487E35"/>
    <w:rsid w:val="35603466"/>
    <w:rsid w:val="356868E6"/>
    <w:rsid w:val="356D4928"/>
    <w:rsid w:val="35986EF4"/>
    <w:rsid w:val="35A8747D"/>
    <w:rsid w:val="35C52C0E"/>
    <w:rsid w:val="35E564AC"/>
    <w:rsid w:val="35F25E2E"/>
    <w:rsid w:val="35FF75F6"/>
    <w:rsid w:val="360503FF"/>
    <w:rsid w:val="361B1EA0"/>
    <w:rsid w:val="363F53B9"/>
    <w:rsid w:val="366F602B"/>
    <w:rsid w:val="36760AE3"/>
    <w:rsid w:val="3693461D"/>
    <w:rsid w:val="369B0E73"/>
    <w:rsid w:val="36A9737A"/>
    <w:rsid w:val="36BA6A66"/>
    <w:rsid w:val="36CC404A"/>
    <w:rsid w:val="36D148C3"/>
    <w:rsid w:val="370A3C3C"/>
    <w:rsid w:val="37642235"/>
    <w:rsid w:val="377011F1"/>
    <w:rsid w:val="37DF0FD6"/>
    <w:rsid w:val="37EF2324"/>
    <w:rsid w:val="37FC447C"/>
    <w:rsid w:val="380C3C48"/>
    <w:rsid w:val="38180D08"/>
    <w:rsid w:val="381C6659"/>
    <w:rsid w:val="383717CA"/>
    <w:rsid w:val="383B6F63"/>
    <w:rsid w:val="38431569"/>
    <w:rsid w:val="38507957"/>
    <w:rsid w:val="389E4D32"/>
    <w:rsid w:val="38B53E6C"/>
    <w:rsid w:val="38BC525D"/>
    <w:rsid w:val="38E8069E"/>
    <w:rsid w:val="38EF0DD6"/>
    <w:rsid w:val="38FF6FCA"/>
    <w:rsid w:val="39000D3B"/>
    <w:rsid w:val="39157E5B"/>
    <w:rsid w:val="39356A98"/>
    <w:rsid w:val="39552092"/>
    <w:rsid w:val="39571E94"/>
    <w:rsid w:val="396A0F16"/>
    <w:rsid w:val="39731A18"/>
    <w:rsid w:val="39731BFB"/>
    <w:rsid w:val="39937693"/>
    <w:rsid w:val="39A04A53"/>
    <w:rsid w:val="39B77313"/>
    <w:rsid w:val="39C6398C"/>
    <w:rsid w:val="39DB3AA3"/>
    <w:rsid w:val="39E7382D"/>
    <w:rsid w:val="39F41EF8"/>
    <w:rsid w:val="3A3D1E2F"/>
    <w:rsid w:val="3A5077E8"/>
    <w:rsid w:val="3A7A14BA"/>
    <w:rsid w:val="3A8A4006"/>
    <w:rsid w:val="3AA86BED"/>
    <w:rsid w:val="3AAF28D8"/>
    <w:rsid w:val="3AB85A69"/>
    <w:rsid w:val="3AD40FFE"/>
    <w:rsid w:val="3ADA4C85"/>
    <w:rsid w:val="3ADD678C"/>
    <w:rsid w:val="3B154C43"/>
    <w:rsid w:val="3B872716"/>
    <w:rsid w:val="3B8A2F98"/>
    <w:rsid w:val="3B8F2F3D"/>
    <w:rsid w:val="3B9C2B4C"/>
    <w:rsid w:val="3BAE25B2"/>
    <w:rsid w:val="3BBC1505"/>
    <w:rsid w:val="3BC8113A"/>
    <w:rsid w:val="3BED1919"/>
    <w:rsid w:val="3C5F0951"/>
    <w:rsid w:val="3C6404DC"/>
    <w:rsid w:val="3C6562F8"/>
    <w:rsid w:val="3C855A3B"/>
    <w:rsid w:val="3CA90DA3"/>
    <w:rsid w:val="3CB930EC"/>
    <w:rsid w:val="3CCC3084"/>
    <w:rsid w:val="3CD21AD9"/>
    <w:rsid w:val="3D454FA9"/>
    <w:rsid w:val="3D5D4FCB"/>
    <w:rsid w:val="3D654592"/>
    <w:rsid w:val="3D722858"/>
    <w:rsid w:val="3D785246"/>
    <w:rsid w:val="3D964188"/>
    <w:rsid w:val="3D9C33B6"/>
    <w:rsid w:val="3DBD6F0A"/>
    <w:rsid w:val="3DCA6D2D"/>
    <w:rsid w:val="3DE61C1E"/>
    <w:rsid w:val="3DF56B98"/>
    <w:rsid w:val="3E0B2773"/>
    <w:rsid w:val="3E2254B5"/>
    <w:rsid w:val="3E791B98"/>
    <w:rsid w:val="3E7E0354"/>
    <w:rsid w:val="3F077097"/>
    <w:rsid w:val="3F1943DC"/>
    <w:rsid w:val="3F2B045D"/>
    <w:rsid w:val="3F4D072F"/>
    <w:rsid w:val="3F942277"/>
    <w:rsid w:val="3FA569F4"/>
    <w:rsid w:val="3FC94B31"/>
    <w:rsid w:val="3FDA6ED1"/>
    <w:rsid w:val="3FE14681"/>
    <w:rsid w:val="3FF730B8"/>
    <w:rsid w:val="3FFA581D"/>
    <w:rsid w:val="40065D60"/>
    <w:rsid w:val="404057D9"/>
    <w:rsid w:val="404F3294"/>
    <w:rsid w:val="408A2826"/>
    <w:rsid w:val="4096683F"/>
    <w:rsid w:val="40B5297B"/>
    <w:rsid w:val="40C30666"/>
    <w:rsid w:val="414579A4"/>
    <w:rsid w:val="41634DBC"/>
    <w:rsid w:val="41741AB5"/>
    <w:rsid w:val="418064CC"/>
    <w:rsid w:val="419F3266"/>
    <w:rsid w:val="41A527E4"/>
    <w:rsid w:val="41D02E4D"/>
    <w:rsid w:val="41DC1E3C"/>
    <w:rsid w:val="41F07079"/>
    <w:rsid w:val="41F76562"/>
    <w:rsid w:val="4200610A"/>
    <w:rsid w:val="421C4640"/>
    <w:rsid w:val="42354C69"/>
    <w:rsid w:val="42494FEF"/>
    <w:rsid w:val="42743801"/>
    <w:rsid w:val="4276668E"/>
    <w:rsid w:val="42892662"/>
    <w:rsid w:val="42A628BE"/>
    <w:rsid w:val="42A84184"/>
    <w:rsid w:val="42CA752D"/>
    <w:rsid w:val="42CE3129"/>
    <w:rsid w:val="42E7679D"/>
    <w:rsid w:val="430D30B7"/>
    <w:rsid w:val="431A2364"/>
    <w:rsid w:val="431D0DFD"/>
    <w:rsid w:val="43311EFA"/>
    <w:rsid w:val="43592A8F"/>
    <w:rsid w:val="436733EF"/>
    <w:rsid w:val="437E3869"/>
    <w:rsid w:val="43834EB9"/>
    <w:rsid w:val="43943516"/>
    <w:rsid w:val="43947466"/>
    <w:rsid w:val="43A4490E"/>
    <w:rsid w:val="43B07C4D"/>
    <w:rsid w:val="44007DB2"/>
    <w:rsid w:val="44082E9E"/>
    <w:rsid w:val="440C39F8"/>
    <w:rsid w:val="444517FC"/>
    <w:rsid w:val="444621E7"/>
    <w:rsid w:val="44710C82"/>
    <w:rsid w:val="447D78E9"/>
    <w:rsid w:val="44814826"/>
    <w:rsid w:val="44843D9C"/>
    <w:rsid w:val="44964A1E"/>
    <w:rsid w:val="44AD695C"/>
    <w:rsid w:val="44B8127D"/>
    <w:rsid w:val="44B82C33"/>
    <w:rsid w:val="44BC266E"/>
    <w:rsid w:val="44E65BBB"/>
    <w:rsid w:val="44EC5989"/>
    <w:rsid w:val="44F527A9"/>
    <w:rsid w:val="4502662B"/>
    <w:rsid w:val="45221D1C"/>
    <w:rsid w:val="453600A2"/>
    <w:rsid w:val="45591D91"/>
    <w:rsid w:val="45656F07"/>
    <w:rsid w:val="459344DD"/>
    <w:rsid w:val="45952A36"/>
    <w:rsid w:val="459D53B9"/>
    <w:rsid w:val="45B83584"/>
    <w:rsid w:val="45B97E77"/>
    <w:rsid w:val="45C05CF1"/>
    <w:rsid w:val="45C52176"/>
    <w:rsid w:val="45E970E0"/>
    <w:rsid w:val="461A123D"/>
    <w:rsid w:val="461B550D"/>
    <w:rsid w:val="461E529B"/>
    <w:rsid w:val="46286851"/>
    <w:rsid w:val="46356640"/>
    <w:rsid w:val="46393B37"/>
    <w:rsid w:val="463B34D3"/>
    <w:rsid w:val="46454F2C"/>
    <w:rsid w:val="466E68E2"/>
    <w:rsid w:val="467639CA"/>
    <w:rsid w:val="468868E1"/>
    <w:rsid w:val="46971E81"/>
    <w:rsid w:val="46D04209"/>
    <w:rsid w:val="46E5661A"/>
    <w:rsid w:val="46FA22A7"/>
    <w:rsid w:val="47056438"/>
    <w:rsid w:val="470C00B4"/>
    <w:rsid w:val="474F2227"/>
    <w:rsid w:val="47531558"/>
    <w:rsid w:val="476D4FB6"/>
    <w:rsid w:val="478165BB"/>
    <w:rsid w:val="478C4701"/>
    <w:rsid w:val="48005193"/>
    <w:rsid w:val="480D1FDA"/>
    <w:rsid w:val="480D71FB"/>
    <w:rsid w:val="482207AE"/>
    <w:rsid w:val="48323F4E"/>
    <w:rsid w:val="48331B5A"/>
    <w:rsid w:val="48345119"/>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E2FEF"/>
    <w:rsid w:val="4951725B"/>
    <w:rsid w:val="49662446"/>
    <w:rsid w:val="497B4400"/>
    <w:rsid w:val="49947AC1"/>
    <w:rsid w:val="49E16F62"/>
    <w:rsid w:val="49EA45DE"/>
    <w:rsid w:val="49F7567C"/>
    <w:rsid w:val="4A5A252F"/>
    <w:rsid w:val="4A6644EF"/>
    <w:rsid w:val="4AAF12B6"/>
    <w:rsid w:val="4AC91241"/>
    <w:rsid w:val="4ADF644E"/>
    <w:rsid w:val="4AE85C9A"/>
    <w:rsid w:val="4AF33C94"/>
    <w:rsid w:val="4B0168C1"/>
    <w:rsid w:val="4B04542F"/>
    <w:rsid w:val="4B085B2D"/>
    <w:rsid w:val="4B3735D0"/>
    <w:rsid w:val="4B4138FC"/>
    <w:rsid w:val="4B545532"/>
    <w:rsid w:val="4B885595"/>
    <w:rsid w:val="4B9415D5"/>
    <w:rsid w:val="4BD02BA1"/>
    <w:rsid w:val="4C0A7C39"/>
    <w:rsid w:val="4C0C74CB"/>
    <w:rsid w:val="4C1C0715"/>
    <w:rsid w:val="4C60491E"/>
    <w:rsid w:val="4C87504D"/>
    <w:rsid w:val="4C9E42EB"/>
    <w:rsid w:val="4CA46A59"/>
    <w:rsid w:val="4CA47542"/>
    <w:rsid w:val="4CA64C84"/>
    <w:rsid w:val="4CB83994"/>
    <w:rsid w:val="4CBD61C1"/>
    <w:rsid w:val="4CCC551B"/>
    <w:rsid w:val="4CD946D0"/>
    <w:rsid w:val="4CED6CD8"/>
    <w:rsid w:val="4CFC3A9D"/>
    <w:rsid w:val="4D00191C"/>
    <w:rsid w:val="4D0829C5"/>
    <w:rsid w:val="4D0E32D5"/>
    <w:rsid w:val="4D114B69"/>
    <w:rsid w:val="4D1D46DC"/>
    <w:rsid w:val="4D275CD8"/>
    <w:rsid w:val="4D630988"/>
    <w:rsid w:val="4D7256D9"/>
    <w:rsid w:val="4D775BD1"/>
    <w:rsid w:val="4D9876B0"/>
    <w:rsid w:val="4DB26F44"/>
    <w:rsid w:val="4DCB0934"/>
    <w:rsid w:val="4DDA1026"/>
    <w:rsid w:val="4DF15AFB"/>
    <w:rsid w:val="4DF65D26"/>
    <w:rsid w:val="4E2C2855"/>
    <w:rsid w:val="4E5179ED"/>
    <w:rsid w:val="4E545FDF"/>
    <w:rsid w:val="4E5B48CB"/>
    <w:rsid w:val="4E7A1C70"/>
    <w:rsid w:val="4E8226A9"/>
    <w:rsid w:val="4E993D74"/>
    <w:rsid w:val="4EA52E00"/>
    <w:rsid w:val="4EC109B7"/>
    <w:rsid w:val="4EC807C2"/>
    <w:rsid w:val="4EE10606"/>
    <w:rsid w:val="4EE22496"/>
    <w:rsid w:val="4F1F5A7D"/>
    <w:rsid w:val="4F3A66BF"/>
    <w:rsid w:val="4F3E0AEE"/>
    <w:rsid w:val="4F4A4786"/>
    <w:rsid w:val="4F5E0CD8"/>
    <w:rsid w:val="4F852FFC"/>
    <w:rsid w:val="4FAE6FA3"/>
    <w:rsid w:val="4FDA06D6"/>
    <w:rsid w:val="4FDD196D"/>
    <w:rsid w:val="4FEB76F4"/>
    <w:rsid w:val="4FFC4F32"/>
    <w:rsid w:val="5012124C"/>
    <w:rsid w:val="501327D3"/>
    <w:rsid w:val="502559CC"/>
    <w:rsid w:val="50335254"/>
    <w:rsid w:val="50540CD1"/>
    <w:rsid w:val="5083736C"/>
    <w:rsid w:val="50934565"/>
    <w:rsid w:val="509A1AED"/>
    <w:rsid w:val="50A97B82"/>
    <w:rsid w:val="50C74762"/>
    <w:rsid w:val="50F236AE"/>
    <w:rsid w:val="50F97D79"/>
    <w:rsid w:val="51125177"/>
    <w:rsid w:val="513F65A3"/>
    <w:rsid w:val="5196664D"/>
    <w:rsid w:val="51A145AD"/>
    <w:rsid w:val="51A71CA4"/>
    <w:rsid w:val="51C07E42"/>
    <w:rsid w:val="51F40419"/>
    <w:rsid w:val="51F8078C"/>
    <w:rsid w:val="521A4FE6"/>
    <w:rsid w:val="524F06F3"/>
    <w:rsid w:val="526E164B"/>
    <w:rsid w:val="52730A95"/>
    <w:rsid w:val="528034E0"/>
    <w:rsid w:val="529E17D5"/>
    <w:rsid w:val="52DB2B18"/>
    <w:rsid w:val="531A1846"/>
    <w:rsid w:val="531F2BE6"/>
    <w:rsid w:val="53326253"/>
    <w:rsid w:val="535C2685"/>
    <w:rsid w:val="5373079B"/>
    <w:rsid w:val="53765AE5"/>
    <w:rsid w:val="53782946"/>
    <w:rsid w:val="53A8671C"/>
    <w:rsid w:val="53D448BC"/>
    <w:rsid w:val="54070DAF"/>
    <w:rsid w:val="54081A6A"/>
    <w:rsid w:val="541A629D"/>
    <w:rsid w:val="541B54DE"/>
    <w:rsid w:val="543075E1"/>
    <w:rsid w:val="543519D0"/>
    <w:rsid w:val="5460574F"/>
    <w:rsid w:val="547571FD"/>
    <w:rsid w:val="548F5D64"/>
    <w:rsid w:val="54901E22"/>
    <w:rsid w:val="54D85456"/>
    <w:rsid w:val="54E126FF"/>
    <w:rsid w:val="54FF1A31"/>
    <w:rsid w:val="55191533"/>
    <w:rsid w:val="55225082"/>
    <w:rsid w:val="55447184"/>
    <w:rsid w:val="55795E52"/>
    <w:rsid w:val="55817B53"/>
    <w:rsid w:val="55F51257"/>
    <w:rsid w:val="55FE2BB6"/>
    <w:rsid w:val="5634432C"/>
    <w:rsid w:val="56432072"/>
    <w:rsid w:val="564C63D1"/>
    <w:rsid w:val="565B5BD4"/>
    <w:rsid w:val="568247FD"/>
    <w:rsid w:val="568C627C"/>
    <w:rsid w:val="56972991"/>
    <w:rsid w:val="56A9204B"/>
    <w:rsid w:val="56AF060C"/>
    <w:rsid w:val="56D36538"/>
    <w:rsid w:val="56EB5116"/>
    <w:rsid w:val="57195663"/>
    <w:rsid w:val="57347856"/>
    <w:rsid w:val="57487304"/>
    <w:rsid w:val="57574E37"/>
    <w:rsid w:val="577575CF"/>
    <w:rsid w:val="577F7532"/>
    <w:rsid w:val="57A75366"/>
    <w:rsid w:val="57B005B9"/>
    <w:rsid w:val="57CC2DB1"/>
    <w:rsid w:val="57DA63B2"/>
    <w:rsid w:val="57E43E51"/>
    <w:rsid w:val="57FB28E1"/>
    <w:rsid w:val="581A3A9D"/>
    <w:rsid w:val="582071CF"/>
    <w:rsid w:val="58245172"/>
    <w:rsid w:val="58404F39"/>
    <w:rsid w:val="586576CE"/>
    <w:rsid w:val="5879122C"/>
    <w:rsid w:val="58A83768"/>
    <w:rsid w:val="58C34404"/>
    <w:rsid w:val="58C44FEE"/>
    <w:rsid w:val="591B1FA3"/>
    <w:rsid w:val="59537654"/>
    <w:rsid w:val="596E26F3"/>
    <w:rsid w:val="597225A2"/>
    <w:rsid w:val="59C95DBF"/>
    <w:rsid w:val="5A024753"/>
    <w:rsid w:val="5A1A5687"/>
    <w:rsid w:val="5A32308B"/>
    <w:rsid w:val="5A7802B4"/>
    <w:rsid w:val="5A857801"/>
    <w:rsid w:val="5ABD0C6B"/>
    <w:rsid w:val="5AE11858"/>
    <w:rsid w:val="5AE4228F"/>
    <w:rsid w:val="5AE43323"/>
    <w:rsid w:val="5AE975ED"/>
    <w:rsid w:val="5AF108C2"/>
    <w:rsid w:val="5B2C00C9"/>
    <w:rsid w:val="5B4E2D34"/>
    <w:rsid w:val="5B622483"/>
    <w:rsid w:val="5B626F9C"/>
    <w:rsid w:val="5B7A4A91"/>
    <w:rsid w:val="5BC01D1F"/>
    <w:rsid w:val="5BCD294E"/>
    <w:rsid w:val="5C0C3406"/>
    <w:rsid w:val="5C1A0C08"/>
    <w:rsid w:val="5C55146B"/>
    <w:rsid w:val="5C5F7DD5"/>
    <w:rsid w:val="5C7A61A0"/>
    <w:rsid w:val="5C804AF1"/>
    <w:rsid w:val="5C964FDD"/>
    <w:rsid w:val="5CFA4151"/>
    <w:rsid w:val="5D052872"/>
    <w:rsid w:val="5D685138"/>
    <w:rsid w:val="5D8E3CF0"/>
    <w:rsid w:val="5D953646"/>
    <w:rsid w:val="5DA14D10"/>
    <w:rsid w:val="5E0225A7"/>
    <w:rsid w:val="5E1464BE"/>
    <w:rsid w:val="5E222A55"/>
    <w:rsid w:val="5E33126B"/>
    <w:rsid w:val="5E50166B"/>
    <w:rsid w:val="5E5B4CD2"/>
    <w:rsid w:val="5E65164F"/>
    <w:rsid w:val="5E6A3780"/>
    <w:rsid w:val="5E881938"/>
    <w:rsid w:val="5EAA5A14"/>
    <w:rsid w:val="5EAF293B"/>
    <w:rsid w:val="5EBC4840"/>
    <w:rsid w:val="5ECE1301"/>
    <w:rsid w:val="5ECF213A"/>
    <w:rsid w:val="5EDD6451"/>
    <w:rsid w:val="5EE7648B"/>
    <w:rsid w:val="5F104F2D"/>
    <w:rsid w:val="5F111DAD"/>
    <w:rsid w:val="5F2B04D9"/>
    <w:rsid w:val="5F4E7B13"/>
    <w:rsid w:val="5F8A4DC7"/>
    <w:rsid w:val="5F9D6647"/>
    <w:rsid w:val="5FE617E3"/>
    <w:rsid w:val="60181B1F"/>
    <w:rsid w:val="6087559A"/>
    <w:rsid w:val="609A0E74"/>
    <w:rsid w:val="609E3336"/>
    <w:rsid w:val="60A070E3"/>
    <w:rsid w:val="614E715D"/>
    <w:rsid w:val="6187106C"/>
    <w:rsid w:val="618D43FB"/>
    <w:rsid w:val="61B01C64"/>
    <w:rsid w:val="61CD57D2"/>
    <w:rsid w:val="61DF0D88"/>
    <w:rsid w:val="61E35F23"/>
    <w:rsid w:val="61FE04EF"/>
    <w:rsid w:val="62052493"/>
    <w:rsid w:val="62087A99"/>
    <w:rsid w:val="623D46C6"/>
    <w:rsid w:val="624A3A6A"/>
    <w:rsid w:val="6256372C"/>
    <w:rsid w:val="62677151"/>
    <w:rsid w:val="62A825BD"/>
    <w:rsid w:val="62C41545"/>
    <w:rsid w:val="62C4290E"/>
    <w:rsid w:val="62D40523"/>
    <w:rsid w:val="62DC56CA"/>
    <w:rsid w:val="62F22329"/>
    <w:rsid w:val="630A1820"/>
    <w:rsid w:val="631C60BE"/>
    <w:rsid w:val="633655BC"/>
    <w:rsid w:val="634B2155"/>
    <w:rsid w:val="635107EC"/>
    <w:rsid w:val="635E4B8B"/>
    <w:rsid w:val="637B29F0"/>
    <w:rsid w:val="638E2AE4"/>
    <w:rsid w:val="63961AED"/>
    <w:rsid w:val="63A32F4C"/>
    <w:rsid w:val="63A739F6"/>
    <w:rsid w:val="63BB7D06"/>
    <w:rsid w:val="63CB1C09"/>
    <w:rsid w:val="63E238E5"/>
    <w:rsid w:val="63E4350D"/>
    <w:rsid w:val="63FA61F6"/>
    <w:rsid w:val="64170169"/>
    <w:rsid w:val="64253F17"/>
    <w:rsid w:val="642C1B68"/>
    <w:rsid w:val="643B5D79"/>
    <w:rsid w:val="644536C6"/>
    <w:rsid w:val="644C277F"/>
    <w:rsid w:val="64771E48"/>
    <w:rsid w:val="647D3A9B"/>
    <w:rsid w:val="64A951F5"/>
    <w:rsid w:val="64C63556"/>
    <w:rsid w:val="64DD272D"/>
    <w:rsid w:val="64F1089B"/>
    <w:rsid w:val="651069DC"/>
    <w:rsid w:val="65151AE6"/>
    <w:rsid w:val="6529241F"/>
    <w:rsid w:val="65292CC6"/>
    <w:rsid w:val="656911C7"/>
    <w:rsid w:val="657F1902"/>
    <w:rsid w:val="658C09A3"/>
    <w:rsid w:val="658F5FDF"/>
    <w:rsid w:val="65945C02"/>
    <w:rsid w:val="65A07041"/>
    <w:rsid w:val="65A07FB1"/>
    <w:rsid w:val="65AF2A17"/>
    <w:rsid w:val="65E20752"/>
    <w:rsid w:val="65EE091F"/>
    <w:rsid w:val="66132EBB"/>
    <w:rsid w:val="668A4FD1"/>
    <w:rsid w:val="66957EB4"/>
    <w:rsid w:val="66B060D6"/>
    <w:rsid w:val="66BD0CA2"/>
    <w:rsid w:val="66CA1D64"/>
    <w:rsid w:val="66DB6C48"/>
    <w:rsid w:val="66E13D9D"/>
    <w:rsid w:val="66F60C3B"/>
    <w:rsid w:val="66FF0179"/>
    <w:rsid w:val="670510F1"/>
    <w:rsid w:val="672E3342"/>
    <w:rsid w:val="674A4DA4"/>
    <w:rsid w:val="674E7994"/>
    <w:rsid w:val="674F35A3"/>
    <w:rsid w:val="67937D37"/>
    <w:rsid w:val="679821F2"/>
    <w:rsid w:val="67A34219"/>
    <w:rsid w:val="67A6288C"/>
    <w:rsid w:val="67AA1ABB"/>
    <w:rsid w:val="67C03772"/>
    <w:rsid w:val="68077ADB"/>
    <w:rsid w:val="681D5D7A"/>
    <w:rsid w:val="6852695E"/>
    <w:rsid w:val="6856648B"/>
    <w:rsid w:val="689756AB"/>
    <w:rsid w:val="68D822ED"/>
    <w:rsid w:val="68EC2FAB"/>
    <w:rsid w:val="68F12446"/>
    <w:rsid w:val="69243B76"/>
    <w:rsid w:val="692D6BBF"/>
    <w:rsid w:val="693337BA"/>
    <w:rsid w:val="696D2E54"/>
    <w:rsid w:val="699D2D6A"/>
    <w:rsid w:val="69A3613F"/>
    <w:rsid w:val="69AA1961"/>
    <w:rsid w:val="69AB166E"/>
    <w:rsid w:val="69C90A59"/>
    <w:rsid w:val="69DA5689"/>
    <w:rsid w:val="69ED0AD4"/>
    <w:rsid w:val="69ED689A"/>
    <w:rsid w:val="6A2D0E4C"/>
    <w:rsid w:val="6A4C0590"/>
    <w:rsid w:val="6A5A02AF"/>
    <w:rsid w:val="6A7106D2"/>
    <w:rsid w:val="6A79214D"/>
    <w:rsid w:val="6A7D4677"/>
    <w:rsid w:val="6A7F263B"/>
    <w:rsid w:val="6AAE6407"/>
    <w:rsid w:val="6AB47EC0"/>
    <w:rsid w:val="6AC42DFA"/>
    <w:rsid w:val="6AD42759"/>
    <w:rsid w:val="6AFD287F"/>
    <w:rsid w:val="6B3D34D2"/>
    <w:rsid w:val="6B585FFE"/>
    <w:rsid w:val="6B6F5F54"/>
    <w:rsid w:val="6B773473"/>
    <w:rsid w:val="6B7F50DF"/>
    <w:rsid w:val="6BB138AA"/>
    <w:rsid w:val="6BC57D25"/>
    <w:rsid w:val="6BF9559F"/>
    <w:rsid w:val="6C057B42"/>
    <w:rsid w:val="6C0A62FF"/>
    <w:rsid w:val="6C51442F"/>
    <w:rsid w:val="6C6B4DF3"/>
    <w:rsid w:val="6C81474E"/>
    <w:rsid w:val="6C8B1E74"/>
    <w:rsid w:val="6CF2689E"/>
    <w:rsid w:val="6D056BB6"/>
    <w:rsid w:val="6D094D78"/>
    <w:rsid w:val="6D1B7AD7"/>
    <w:rsid w:val="6D302EC3"/>
    <w:rsid w:val="6D4E7229"/>
    <w:rsid w:val="6D6B0ECF"/>
    <w:rsid w:val="6D856910"/>
    <w:rsid w:val="6DCA05CC"/>
    <w:rsid w:val="6E095634"/>
    <w:rsid w:val="6E135FD1"/>
    <w:rsid w:val="6E17600A"/>
    <w:rsid w:val="6E221F0A"/>
    <w:rsid w:val="6E607EE5"/>
    <w:rsid w:val="6E7560D3"/>
    <w:rsid w:val="6EAD3F48"/>
    <w:rsid w:val="6EDD3A0D"/>
    <w:rsid w:val="6F003768"/>
    <w:rsid w:val="6F0F614D"/>
    <w:rsid w:val="6F122562"/>
    <w:rsid w:val="6F155574"/>
    <w:rsid w:val="6F3E3780"/>
    <w:rsid w:val="6F7549DD"/>
    <w:rsid w:val="6F873FFB"/>
    <w:rsid w:val="6F993B47"/>
    <w:rsid w:val="6FA46A57"/>
    <w:rsid w:val="6FA9505C"/>
    <w:rsid w:val="6FAE7877"/>
    <w:rsid w:val="6FBB7144"/>
    <w:rsid w:val="6FF2376A"/>
    <w:rsid w:val="6FF8560C"/>
    <w:rsid w:val="700D7C43"/>
    <w:rsid w:val="70134CDD"/>
    <w:rsid w:val="701A064E"/>
    <w:rsid w:val="70416BD1"/>
    <w:rsid w:val="7071134A"/>
    <w:rsid w:val="70E026FB"/>
    <w:rsid w:val="70E752F8"/>
    <w:rsid w:val="70F76F75"/>
    <w:rsid w:val="710812C4"/>
    <w:rsid w:val="711027CE"/>
    <w:rsid w:val="711711BC"/>
    <w:rsid w:val="712A7E2A"/>
    <w:rsid w:val="71466106"/>
    <w:rsid w:val="71606F7D"/>
    <w:rsid w:val="7161486B"/>
    <w:rsid w:val="716330D9"/>
    <w:rsid w:val="716B020C"/>
    <w:rsid w:val="719C69BC"/>
    <w:rsid w:val="71AA2B49"/>
    <w:rsid w:val="71CA01C9"/>
    <w:rsid w:val="71FE73D7"/>
    <w:rsid w:val="72203063"/>
    <w:rsid w:val="7220781B"/>
    <w:rsid w:val="72326F11"/>
    <w:rsid w:val="724D6996"/>
    <w:rsid w:val="727135C0"/>
    <w:rsid w:val="728022FA"/>
    <w:rsid w:val="72836CB4"/>
    <w:rsid w:val="72C05A3B"/>
    <w:rsid w:val="72C5712D"/>
    <w:rsid w:val="72CA5CCB"/>
    <w:rsid w:val="72E570F3"/>
    <w:rsid w:val="72FB7865"/>
    <w:rsid w:val="730540A0"/>
    <w:rsid w:val="73090122"/>
    <w:rsid w:val="73107D93"/>
    <w:rsid w:val="735804CF"/>
    <w:rsid w:val="735D7D45"/>
    <w:rsid w:val="73671E39"/>
    <w:rsid w:val="73781132"/>
    <w:rsid w:val="738B6895"/>
    <w:rsid w:val="73B0610A"/>
    <w:rsid w:val="73CA5DB5"/>
    <w:rsid w:val="73D55078"/>
    <w:rsid w:val="740169B4"/>
    <w:rsid w:val="74037F1C"/>
    <w:rsid w:val="7427675E"/>
    <w:rsid w:val="74564BC1"/>
    <w:rsid w:val="745C7602"/>
    <w:rsid w:val="745D589E"/>
    <w:rsid w:val="74600AE1"/>
    <w:rsid w:val="7461192C"/>
    <w:rsid w:val="747F5BC0"/>
    <w:rsid w:val="7493595E"/>
    <w:rsid w:val="74B80880"/>
    <w:rsid w:val="74DF718C"/>
    <w:rsid w:val="74F74FC0"/>
    <w:rsid w:val="7515319C"/>
    <w:rsid w:val="75282C53"/>
    <w:rsid w:val="75285A0C"/>
    <w:rsid w:val="75652FE7"/>
    <w:rsid w:val="75B20B66"/>
    <w:rsid w:val="75BF7A19"/>
    <w:rsid w:val="75CE0D0D"/>
    <w:rsid w:val="75CF4B2F"/>
    <w:rsid w:val="75E30212"/>
    <w:rsid w:val="762A6451"/>
    <w:rsid w:val="76365E17"/>
    <w:rsid w:val="764E7EB6"/>
    <w:rsid w:val="765070EB"/>
    <w:rsid w:val="76863DFC"/>
    <w:rsid w:val="768D0614"/>
    <w:rsid w:val="76A566F8"/>
    <w:rsid w:val="76C01BA1"/>
    <w:rsid w:val="76C57737"/>
    <w:rsid w:val="76DF1508"/>
    <w:rsid w:val="76E17E69"/>
    <w:rsid w:val="770002AD"/>
    <w:rsid w:val="7717510A"/>
    <w:rsid w:val="771838B2"/>
    <w:rsid w:val="77237BF0"/>
    <w:rsid w:val="775238E4"/>
    <w:rsid w:val="775549E8"/>
    <w:rsid w:val="777F192F"/>
    <w:rsid w:val="77974AFF"/>
    <w:rsid w:val="77AC737C"/>
    <w:rsid w:val="77B73C2F"/>
    <w:rsid w:val="77DA7AB2"/>
    <w:rsid w:val="77DB1D6B"/>
    <w:rsid w:val="77F93D62"/>
    <w:rsid w:val="78241F50"/>
    <w:rsid w:val="786952CD"/>
    <w:rsid w:val="7872758A"/>
    <w:rsid w:val="78755B0B"/>
    <w:rsid w:val="787872C2"/>
    <w:rsid w:val="78807896"/>
    <w:rsid w:val="788754C4"/>
    <w:rsid w:val="78BC1FEC"/>
    <w:rsid w:val="78C95780"/>
    <w:rsid w:val="78CC32C9"/>
    <w:rsid w:val="78D50708"/>
    <w:rsid w:val="794313E2"/>
    <w:rsid w:val="79690E1A"/>
    <w:rsid w:val="79A86BF1"/>
    <w:rsid w:val="79CE3FDA"/>
    <w:rsid w:val="79E246FB"/>
    <w:rsid w:val="79E6008E"/>
    <w:rsid w:val="7A1006E5"/>
    <w:rsid w:val="7A121D4F"/>
    <w:rsid w:val="7A16346C"/>
    <w:rsid w:val="7A1D7BF6"/>
    <w:rsid w:val="7A374DFF"/>
    <w:rsid w:val="7A3D675E"/>
    <w:rsid w:val="7A4A11AB"/>
    <w:rsid w:val="7A5353E2"/>
    <w:rsid w:val="7A6613C2"/>
    <w:rsid w:val="7A706DC4"/>
    <w:rsid w:val="7A8671EE"/>
    <w:rsid w:val="7A970AEB"/>
    <w:rsid w:val="7AA0733C"/>
    <w:rsid w:val="7AC01EDC"/>
    <w:rsid w:val="7AC265AF"/>
    <w:rsid w:val="7AE374AB"/>
    <w:rsid w:val="7B147B8A"/>
    <w:rsid w:val="7B21724E"/>
    <w:rsid w:val="7B5D5ACE"/>
    <w:rsid w:val="7B8E2547"/>
    <w:rsid w:val="7BBA5593"/>
    <w:rsid w:val="7BBE1DA1"/>
    <w:rsid w:val="7BE5478D"/>
    <w:rsid w:val="7C18673F"/>
    <w:rsid w:val="7C8B61A6"/>
    <w:rsid w:val="7C91296F"/>
    <w:rsid w:val="7CA13855"/>
    <w:rsid w:val="7CAE3217"/>
    <w:rsid w:val="7CC652AB"/>
    <w:rsid w:val="7CE27B05"/>
    <w:rsid w:val="7D080CFE"/>
    <w:rsid w:val="7D0F1B44"/>
    <w:rsid w:val="7D51050F"/>
    <w:rsid w:val="7D8C4B52"/>
    <w:rsid w:val="7DBF2073"/>
    <w:rsid w:val="7E1D20FE"/>
    <w:rsid w:val="7E265EF0"/>
    <w:rsid w:val="7E935CB9"/>
    <w:rsid w:val="7EA53C76"/>
    <w:rsid w:val="7EB37EC3"/>
    <w:rsid w:val="7EBF1E10"/>
    <w:rsid w:val="7ED61331"/>
    <w:rsid w:val="7EE170EF"/>
    <w:rsid w:val="7F0B0BAF"/>
    <w:rsid w:val="7F473233"/>
    <w:rsid w:val="7F4B1197"/>
    <w:rsid w:val="7F61350A"/>
    <w:rsid w:val="7F9A3FA3"/>
    <w:rsid w:val="7FC75CFD"/>
    <w:rsid w:val="7FCC56F1"/>
    <w:rsid w:val="7FCF1BE6"/>
    <w:rsid w:val="7FE8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主标题"/>
    <w:basedOn w:val="1"/>
    <w:qFormat/>
    <w:uiPriority w:val="0"/>
    <w:pPr>
      <w:spacing w:line="600" w:lineRule="exac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817</Words>
  <Characters>4660</Characters>
  <Lines>38</Lines>
  <Paragraphs>10</Paragraphs>
  <TotalTime>3</TotalTime>
  <ScaleCrop>false</ScaleCrop>
  <LinksUpToDate>false</LinksUpToDate>
  <CharactersWithSpaces>5467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2023-01-09T08:09:00Z</dcterms:created>
  <dc:creator>卉</dc:creator>
  <cp:lastModifiedBy>WPS_1505371123</cp:lastModifiedBy>
  <dcterms:modified xsi:type="dcterms:W3CDTF">2023-08-03T02:38:21Z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2D386DE9ADC84835B4A6F594C2C53D35</vt:lpwstr>
  </property>
</Properties>
</file>